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Milwaukee School of Engineering appoints Dr. Olga Imas as director of applied AI education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Milwaukee School of Engineering (MSOE) has appointed Dr. Olga Imas as its inaugural director of applied artificial intelligence education. This announcement marks a significant development in the institution's efforts to integrate advanced AI technologies into its educational framework. Dr. Imas has been a faculty member within the electrical, computer, and biomedical engineering department at MSOE since 2008 and is renowned for her expertise in various fields, including biomedical digital signal processing and medical imaging.</w:t>
      </w:r>
      <w:r/>
    </w:p>
    <w:p>
      <w:r/>
      <w:r>
        <w:t>The role of director encompasses responsibilities related to MSOE's rAIder Initiative, designed as a comprehensive strategic effort to incorporate applied AI tools and practices across the university. In addition to this, Dr. Imas will also head the campus AI Steering Committee, guiding the direction of AI-related developments within the institution.</w:t>
      </w:r>
      <w:r/>
    </w:p>
    <w:p>
      <w:r/>
      <w:r>
        <w:t>Dr. Imas holds a Ph.D. across a collaborative programme in biomedical engineering and functional imaging, which she completed at Marquette University and the Medical College of Wisconsin in 2004. Her academic credentials are further bolstered by a bachelor of science degree in biomedical engineering from MSOE. Her professional experience includes previously serving as a product manager for GE Healthcare, as well as founding iBioTekk LLC, a consulting group that advises medical device and biotechnology developers.</w:t>
      </w:r>
      <w:r/>
    </w:p>
    <w:p>
      <w:r/>
      <w:r>
        <w:t>In a statement regarding her new position, the executive vice president of academics at MSOE expressed confidence in Dr. Imas's capabilities, saying, “We are thrilled to have Dr. Imas take on this pivotal role. Her deep experience with the use of AI in her teaching practices and biomedical research, along with her extensive academic and industry experience, positions her perfectly to lead the university’s applied AI initiatives and ensure that MSOE remains at the cutting edge of AI integration in education.”</w:t>
      </w:r>
      <w:r/>
    </w:p>
    <w:p>
      <w:r/>
      <w:r>
        <w:t>This appointment not only highlights the increasing focus on artificial intelligence within academic settings but also underscores MSOE's commitment to remaining at the forefront of technological integration in education and research. Dr. Imas's leadership may signal a growing trend within educational institutions to utilise emerging technologies while preparing students for future challenges in the rapidly evolving landscape of AI and its applications in various industries.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https://www.msoe.edu/about-msoe/news/details/dr-olga-imas-named-director-of-applied-ai-education-at-msoe</w:t>
        </w:r>
      </w:hyperlink>
      <w:r>
        <w:t xml:space="preserve"> - This URL corroborates the appointment of Dr. Olga Imas as the inaugural director of applied AI education at MSOE and her role in integrating AI technologies into the institution's educational framework.</w:t>
      </w:r>
      <w:r/>
    </w:p>
    <w:p>
      <w:pPr>
        <w:pStyle w:val="ListBullet"/>
        <w:spacing w:line="240" w:lineRule="auto"/>
        <w:ind w:left="720"/>
      </w:pPr>
      <w:r/>
      <w:hyperlink r:id="rId11">
        <w:r>
          <w:rPr>
            <w:color w:val="0000EE"/>
            <w:u w:val="single"/>
          </w:rPr>
          <w:t>https://www.msoe.edu/directory/profile/olga.imasphd</w:t>
        </w:r>
      </w:hyperlink>
      <w:r>
        <w:t xml:space="preserve"> - This URL provides Dr. Olga Imas's biography, including her position as a professor in the Electrical, Computer, and Biomedical Engineering department at MSOE since 2008.</w:t>
      </w:r>
      <w:r/>
    </w:p>
    <w:p>
      <w:pPr>
        <w:pStyle w:val="ListBullet"/>
        <w:spacing w:line="240" w:lineRule="auto"/>
        <w:ind w:left="720"/>
      </w:pPr>
      <w:r/>
      <w:hyperlink r:id="rId12">
        <w:r>
          <w:rPr>
            <w:color w:val="0000EE"/>
            <w:u w:val="single"/>
          </w:rPr>
          <w:t>https://biztimes.com/msoe-names-first-director-of-applied-ai-education/</w:t>
        </w:r>
      </w:hyperlink>
      <w:r>
        <w:t xml:space="preserve"> - This URL supports the announcement of Dr. Olga Imas's appointment as the first director of applied AI education at MSOE, highlighting her background in biomedical engineering.</w:t>
      </w:r>
      <w:r/>
    </w:p>
    <w:p>
      <w:pPr>
        <w:pStyle w:val="ListBullet"/>
        <w:spacing w:line="240" w:lineRule="auto"/>
        <w:ind w:left="720"/>
      </w:pPr>
      <w:r/>
      <w:hyperlink r:id="rId13">
        <w:r>
          <w:rPr>
            <w:color w:val="0000EE"/>
            <w:u w:val="single"/>
          </w:rPr>
          <w:t>https://www.marquette.edu/college-of-engineering/biomedical-engineering/</w:t>
        </w:r>
      </w:hyperlink>
      <w:r>
        <w:t xml:space="preserve"> - This URL provides information about Marquette University's biomedical engineering program, which is relevant to Dr. Imas's Ph.D. background.</w:t>
      </w:r>
      <w:r/>
    </w:p>
    <w:p>
      <w:pPr>
        <w:pStyle w:val="ListBullet"/>
        <w:spacing w:line="240" w:lineRule="auto"/>
        <w:ind w:left="720"/>
      </w:pPr>
      <w:r/>
      <w:hyperlink r:id="rId14">
        <w:r>
          <w:rPr>
            <w:color w:val="0000EE"/>
            <w:u w:val="single"/>
          </w:rPr>
          <w:t>https://www.mcw.edu/departments/functional-imaging</w:t>
        </w:r>
      </w:hyperlink>
      <w:r>
        <w:t xml:space="preserve"> - This URL relates to the Medical College of Wisconsin's functional imaging department, which collaborated with Marquette University for Dr. Imas's Ph.D. program.</w:t>
      </w:r>
      <w:r/>
    </w:p>
    <w:p>
      <w:pPr>
        <w:pStyle w:val="ListBullet"/>
        <w:spacing w:line="240" w:lineRule="auto"/>
        <w:ind w:left="720"/>
      </w:pPr>
      <w:r/>
      <w:hyperlink r:id="rId15">
        <w:r>
          <w:rPr>
            <w:color w:val="0000EE"/>
            <w:u w:val="single"/>
          </w:rPr>
          <w:t>https://www.gehealthcare.com/</w:t>
        </w:r>
      </w:hyperlink>
      <w:r>
        <w:t xml:space="preserve"> - This URL is relevant to Dr. Imas's professional experience as a product manager for GE Healthcare.</w:t>
      </w:r>
      <w:r/>
    </w:p>
    <w:p>
      <w:pPr>
        <w:pStyle w:val="ListBullet"/>
        <w:spacing w:line="240" w:lineRule="auto"/>
        <w:ind w:left="720"/>
      </w:pPr>
      <w:r/>
      <w:hyperlink r:id="rId16">
        <w:r>
          <w:rPr>
            <w:color w:val="0000EE"/>
            <w:u w:val="single"/>
          </w:rPr>
          <w:t>https://www.msoe.edu/academics/undergraduate-programs/biomedical-engineering/</w:t>
        </w:r>
      </w:hyperlink>
      <w:r>
        <w:t xml:space="preserve"> - This URL provides information about MSOE's biomedical engineering program, which is Dr. Imas's undergraduate degree background.</w:t>
      </w:r>
      <w:r/>
    </w:p>
    <w:p>
      <w:pPr>
        <w:pStyle w:val="ListBullet"/>
        <w:spacing w:line="240" w:lineRule="auto"/>
        <w:ind w:left="720"/>
      </w:pPr>
      <w:r/>
      <w:hyperlink r:id="rId9">
        <w:r>
          <w:rPr>
            <w:color w:val="0000EE"/>
            <w:u w:val="single"/>
          </w:rPr>
          <w:t>https://www.noahwire.com</w:t>
        </w:r>
      </w:hyperlink>
      <w:r>
        <w:t xml:space="preserve"> - This URL is mentioned as the source of the original article but does not provide specific corroboration for the claims about Dr. Imas or MSOE.</w:t>
      </w:r>
      <w:r/>
    </w:p>
    <w:p>
      <w:pPr>
        <w:pStyle w:val="ListBullet"/>
        <w:spacing w:line="240" w:lineRule="auto"/>
        <w:ind w:left="720"/>
      </w:pPr>
      <w:r/>
      <w:hyperlink r:id="rId17">
        <w:r>
          <w:rPr>
            <w:color w:val="0000EE"/>
            <w:u w:val="single"/>
          </w:rPr>
          <w:t>https://www.msoe.edu/about-msoe/initiatives/raider-initiative/</w:t>
        </w:r>
      </w:hyperlink>
      <w:r>
        <w:t xml:space="preserve"> - This URL might provide information about MSOE's rAIder Initiative, although it is not directly available. The initiative is mentioned as part of Dr. Imas's responsibilities.</w:t>
      </w:r>
      <w:r/>
    </w:p>
    <w:p>
      <w:pPr>
        <w:pStyle w:val="ListBullet"/>
        <w:spacing w:line="240" w:lineRule="auto"/>
        <w:ind w:left="720"/>
      </w:pPr>
      <w:r/>
      <w:hyperlink r:id="rId18">
        <w:r>
          <w:rPr>
            <w:color w:val="0000EE"/>
            <w:u w:val="single"/>
          </w:rPr>
          <w:t>https://www.msoe.edu/about-msoe/leadership/executive-vice-president-academics</w:t>
        </w:r>
      </w:hyperlink>
      <w:r>
        <w:t xml:space="preserve"> - This URL could provide information about the executive vice president of academics at MSOE, who is quoted in the article regarding Dr. Imas's appointment.</w:t>
      </w:r>
      <w:r/>
    </w:p>
    <w:p>
      <w:pPr>
        <w:pStyle w:val="ListBullet"/>
        <w:spacing w:line="240" w:lineRule="auto"/>
        <w:ind w:left="720"/>
      </w:pPr>
      <w:r/>
      <w:hyperlink r:id="rId12">
        <w:r>
          <w:rPr>
            <w:color w:val="0000EE"/>
            <w:u w:val="single"/>
          </w:rPr>
          <w:t>https://biztimes.com/msoe-names-first-director-of-applied-ai-education/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msoe.edu/about-msoe/news/details/dr-olga-imas-named-director-of-applied-ai-education-at-msoe" TargetMode="External"/><Relationship Id="rId11" Type="http://schemas.openxmlformats.org/officeDocument/2006/relationships/hyperlink" Target="https://www.msoe.edu/directory/profile/olga.imasphd" TargetMode="External"/><Relationship Id="rId12" Type="http://schemas.openxmlformats.org/officeDocument/2006/relationships/hyperlink" Target="https://biztimes.com/msoe-names-first-director-of-applied-ai-education/" TargetMode="External"/><Relationship Id="rId13" Type="http://schemas.openxmlformats.org/officeDocument/2006/relationships/hyperlink" Target="https://www.marquette.edu/college-of-engineering/biomedical-engineering/" TargetMode="External"/><Relationship Id="rId14" Type="http://schemas.openxmlformats.org/officeDocument/2006/relationships/hyperlink" Target="https://www.mcw.edu/departments/functional-imaging" TargetMode="External"/><Relationship Id="rId15" Type="http://schemas.openxmlformats.org/officeDocument/2006/relationships/hyperlink" Target="https://www.gehealthcare.com/" TargetMode="External"/><Relationship Id="rId16" Type="http://schemas.openxmlformats.org/officeDocument/2006/relationships/hyperlink" Target="https://www.msoe.edu/academics/undergraduate-programs/biomedical-engineering/" TargetMode="External"/><Relationship Id="rId17" Type="http://schemas.openxmlformats.org/officeDocument/2006/relationships/hyperlink" Target="https://www.msoe.edu/about-msoe/initiatives/raider-initiative/" TargetMode="External"/><Relationship Id="rId18" Type="http://schemas.openxmlformats.org/officeDocument/2006/relationships/hyperlink" Target="https://www.msoe.edu/about-msoe/leadership/executive-vice-president-academic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