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 researchers unveil breakthrough in AI training methodologies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from MIT and collaborating institutions have made a significant breakthrough in the field of artificial intelligence (AI) training methodologies. Their study reveals an intriguing development known as the "indoor training effect," which suggests that AI agents trained in quieter, less variable environments may outperform those trained in more turbulent settings when tested in unpredictable real-world conditions.</w:t>
      </w:r>
    </w:p>
    <w:p>
      <w:r>
        <w:t>The findings challenge the conventional wisdom among engineers that simulating the exact environment in which an AI agent will operate is essential for its successful deployment. As explained by Serena Bono, a research assistant in the MIT Media Lab and lead author of a paper detailing this phenomenon, "If we learn to play tennis in an indoor environment where there is no noise, we might be able to more easily master different shots. Then, if we move to a noisier environment, like a windy tennis court, we could have a higher probability of playing tennis well than if we started learning in the windy environment."</w:t>
      </w:r>
    </w:p>
    <w:p>
      <w:r>
        <w:t>The research team trained AI agents using modified versions of Atari games, wherein unpredictability was incorporated. The results were consistent across various game types, and the researchers found that agents trained in a noise-free environment demonstrated superior performance when tested in noisy conditions, compared to those trained in the same chaotic environment.</w:t>
      </w:r>
    </w:p>
    <w:p>
      <w:r>
        <w:t>Co-author Spandan Madan, a graduate student at Harvard University, noted, "This is an entirely new axis to think about. Rather than trying to match the training and testing environments, we may be able to construct simulated environments where an AI agent learns even better." The broader implication of these findings may serve to reshape AI training methodologies moving forward, presenting opportunities for improved AI agent performance in dynamic and uncertain conditions.</w:t>
      </w:r>
    </w:p>
    <w:p>
      <w:r>
        <w:t>The study also addresses the historical challenges faced by reinforcement learning agents, which often struggle in environments that differ notably from their training conditions. In reinforcement learning, agents learn through trial and error, with the objective of maximizing rewards. The researchers investigated this challenge by manipulating a component called the transition function, which dictates an agent’s movement across states based on chosen actions. For example, in a game like Pac-Man, the transition function might determine ghost movements.</w:t>
      </w:r>
    </w:p>
    <w:p>
      <w:r>
        <w:t>Surprisingly, the researchers found that when an agent trained on a noise-free version of Pac-Man was later tested in a noisy environment, it performed remarkably better than an agent that underwent training in the same noisy conditions. "The rule of thumb is that you should try to capture the deployment condition’s transition function as well as you can during training to get the most bang for your buck. We really tested this insight to death because we couldn't believe it ourselves," stated Madan.</w:t>
      </w:r>
    </w:p>
    <w:p>
      <w:r>
        <w:t>The study further elucidated the indoor training effect through exploration patterns exhibited by the AI agents. When both agents navigated similar areas during training, the one trained in a less noisy environment excelled. Conversely, if their exploration differed significantly, the agent trained in the chaotic environment tended to perform better, potentially as it learned to understand patterns it could not grasp in the more controlled setting.</w:t>
      </w:r>
    </w:p>
    <w:p>
      <w:r>
        <w:t>As they look to the future, the researchers aim to investigate how the indoor training effect may be harnessed in more intricate reinforcement learning scenarios, particularly in areas such as computer vision and natural language processing. They envision creating tailored training landscapes designed to capitalise on this effect, ultimately enhancing AI agents' performance even in uncertain environments.</w:t>
      </w:r>
    </w:p>
    <w:p>
      <w:r>
        <w:t>The findings from this research will be presented at the Association for the Advancement of Artificial Intelligence Conference, marking a significant contribution to ongoing discussions surrounding the evolution and implementation of AI technologies in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https://www.mit.edu/</w:t>
        </w:r>
      </w:hyperlink>
      <w:r>
        <w:t xml:space="preserve"> - This URL supports the claim about researchers from MIT being involved in the study on AI training methodologies.</w:t>
      </w:r>
    </w:p>
    <w:p>
      <w:pPr>
        <w:pStyle w:val="ListBullet"/>
      </w:pPr>
      <w:hyperlink r:id="rId12">
        <w:r>
          <w:rPr>
            <w:u w:val="single"/>
            <w:color w:val="0000FF"/>
            <w:rStyle w:val="Hyperlink"/>
          </w:rPr>
          <w:t>https://www.media.mit.edu/</w:t>
        </w:r>
      </w:hyperlink>
      <w:r>
        <w:t xml:space="preserve"> - This URL corroborates the involvement of the MIT Media Lab in AI research, as mentioned with Serena Bono's role.</w:t>
      </w:r>
    </w:p>
    <w:p>
      <w:pPr>
        <w:pStyle w:val="ListBullet"/>
      </w:pPr>
      <w:hyperlink r:id="rId13">
        <w:r>
          <w:rPr>
            <w:u w:val="single"/>
            <w:color w:val="0000FF"/>
            <w:rStyle w:val="Hyperlink"/>
          </w:rPr>
          <w:t>https://www.harvard.edu/</w:t>
        </w:r>
      </w:hyperlink>
      <w:r>
        <w:t xml:space="preserve"> - This URL supports the involvement of Harvard University, specifically mentioning Spandan Madan as a graduate student.</w:t>
      </w:r>
    </w:p>
    <w:p>
      <w:pPr>
        <w:pStyle w:val="ListBullet"/>
      </w:pPr>
      <w:hyperlink r:id="rId14">
        <w:r>
          <w:rPr>
            <w:u w:val="single"/>
            <w:color w:val="0000FF"/>
            <w:rStyle w:val="Hyperlink"/>
          </w:rPr>
          <w:t>https://www.aaai.org/</w:t>
        </w:r>
      </w:hyperlink>
      <w:r>
        <w:t xml:space="preserve"> - This URL is relevant to the Association for the Advancement of Artificial Intelligence Conference, where the findings will be presented.</w:t>
      </w:r>
    </w:p>
    <w:p>
      <w:pPr>
        <w:pStyle w:val="ListBullet"/>
      </w:pPr>
      <w:hyperlink r:id="rId15">
        <w:r>
          <w:rPr>
            <w:u w:val="single"/>
            <w:color w:val="0000FF"/>
            <w:rStyle w:val="Hyperlink"/>
          </w:rPr>
          <w:t>https://www.atari.com/</w:t>
        </w:r>
      </w:hyperlink>
      <w:r>
        <w:t xml:space="preserve"> - This URL relates to the use of modified Atari games in the AI training experiments.</w:t>
      </w:r>
    </w:p>
    <w:p>
      <w:pPr>
        <w:pStyle w:val="ListBullet"/>
      </w:pPr>
      <w:hyperlink r:id="rId10">
        <w:r>
          <w:rPr>
            <w:u w:val="single"/>
            <w:color w:val="0000FF"/>
            <w:rStyle w:val="Hyperlink"/>
          </w:rPr>
          <w:t>https://www.noahwire.com</w:t>
        </w:r>
      </w:hyperlink>
      <w:r>
        <w:t xml:space="preserve"> - This URL is the source of the article itself, providing context for the research findings.</w:t>
      </w:r>
    </w:p>
    <w:p>
      <w:pPr>
        <w:pStyle w:val="ListBullet"/>
      </w:pPr>
      <w:hyperlink r:id="rId16">
        <w:r>
          <w:rPr>
            <w:u w:val="single"/>
            <w:color w:val="0000FF"/>
            <w:rStyle w:val="Hyperlink"/>
          </w:rPr>
          <w:t>https://en.wikipedia.org/wiki/Reinforcement_learning</w:t>
        </w:r>
      </w:hyperlink>
      <w:r>
        <w:t xml:space="preserve"> - This URL provides background information on reinforcement learning, which is a key aspect of the study.</w:t>
      </w:r>
    </w:p>
    <w:p>
      <w:pPr>
        <w:pStyle w:val="ListBullet"/>
      </w:pPr>
      <w:hyperlink r:id="rId17">
        <w:r>
          <w:rPr>
            <w:u w:val="single"/>
            <w:color w:val="0000FF"/>
            <w:rStyle w:val="Hyperlink"/>
          </w:rPr>
          <w:t>https://en.wikipedia.org/wiki/Artificial_intelligence</w:t>
        </w:r>
      </w:hyperlink>
      <w:r>
        <w:t xml:space="preserve"> - This URL offers general information on artificial intelligence, supporting the broader context of the research.</w:t>
      </w:r>
    </w:p>
    <w:p>
      <w:pPr>
        <w:pStyle w:val="ListBullet"/>
      </w:pPr>
      <w:hyperlink r:id="rId18">
        <w:r>
          <w:rPr>
            <w:u w:val="single"/>
            <w:color w:val="0000FF"/>
            <w:rStyle w:val="Hyperlink"/>
          </w:rPr>
          <w:t>https://en.wikipedia.org/wiki/Pac-Man</w:t>
        </w:r>
      </w:hyperlink>
      <w:r>
        <w:t xml:space="preserve"> - This URL relates to the example of Pac-Man used in explaining the transition function in reinforcement learning.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it.edu/" TargetMode="External"/><Relationship Id="rId12" Type="http://schemas.openxmlformats.org/officeDocument/2006/relationships/hyperlink" Target="https://www.media.mit.edu/" TargetMode="External"/><Relationship Id="rId13" Type="http://schemas.openxmlformats.org/officeDocument/2006/relationships/hyperlink" Target="https://www.harvard.edu/" TargetMode="External"/><Relationship Id="rId14" Type="http://schemas.openxmlformats.org/officeDocument/2006/relationships/hyperlink" Target="https://www.aaai.org/" TargetMode="External"/><Relationship Id="rId15" Type="http://schemas.openxmlformats.org/officeDocument/2006/relationships/hyperlink" Target="https://www.atari.com/" TargetMode="External"/><Relationship Id="rId16" Type="http://schemas.openxmlformats.org/officeDocument/2006/relationships/hyperlink" Target="https://en.wikipedia.org/wiki/Reinforcement_learning" TargetMode="External"/><Relationship Id="rId17" Type="http://schemas.openxmlformats.org/officeDocument/2006/relationships/hyperlink" Target="https://en.wikipedia.org/wiki/Artificial_intelligence" TargetMode="External"/><Relationship Id="rId18" Type="http://schemas.openxmlformats.org/officeDocument/2006/relationships/hyperlink" Target="https://en.wikipedia.org/wiki/Pac-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