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metrology in modern manufacturing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industries accelerate their advancements in manufacturing and technology, metrology—defined as the science of measurement—has emerged as a fundamental element of innovation across numerous sectors. The growing emphasis on precision and efficiency has heightened the importance of metrology, which is adapting to meet these pressing demands. The current state and future trajectory of metrology encompass several significant trends that are reshaping modern quality control practices.</w:t>
      </w:r>
    </w:p>
    <w:p>
      <w:r>
        <w:t>The first of these trends is digital transformation, which is revolutionising metrology. The integration of the Internet of Things (IoT) has enhanced connectivity among measurement tools, enabling seamless communication within and between devices. This interconnectivity facilitates real-time data sharing and monitoring, greatly improving workflow efficiency. Furthermore, cloud computing contributes to this evolution by providing storage, analysis, and access to data remotely, empowering metrology professionals with speedier decision-making and enhanced collaboration across international teams. The incorporation of artificial intelligence (AI) advances this landscape further, allowing for sophisticated data analysis that can identify patterns and predict potential issues before they occur. Together, these innovations are making metrology increasingly dynamic and responsive.</w:t>
      </w:r>
    </w:p>
    <w:p>
      <w:r>
        <w:t>The realm of automation represents a significant leap forward in metrology by enhancing efficiency while reducing the likelihood of human error. Advanced Coordinate Measuring Machines (CMMs), now outfitted with robotic arms, perform accurate and consistent measurements independently, minimising the need for continuous oversight. Inline metrology systems, which are integrated directly into production lines, permit real-time quality checks, enabling immediate detection and correction of errors. Collaborative robots, or cobots, are also gaining traction, working alongside human operators to handle repetitive tasks with precision. These advancements are setting new benchmarks for consistency and reliability in measurement practices.</w:t>
      </w:r>
    </w:p>
    <w:p>
      <w:r>
        <w:t>Noncontact measurement techniques are also seeing a rise in usage, particularly in sectors that handle delicate or intricate components. Optical metrology methods, including laser scanning and structured light approaches, yield highly detailed 3D data while minimising the risk of damaging the parts being measured. Computed tomography (CT) scanning is becoming a preferred approach for inspecting both internal and external features of components, revealing hidden defects and complex structures with unparalleled clarity. Advancements in surface metrology tools, such as interferometers, offer increasingly precise surface analysis. These noncontact methods are particularly crucial for industries such as aerospace, automotive, and medical devices, where precision is essential.</w:t>
      </w:r>
    </w:p>
    <w:p>
      <w:r>
        <w:t>A growing focus on sustainability within metrology signifies a shift towards more responsible manufacturing practices. Energy-efficient measurement tools are now designed to consume less power, while precision measurement ensures parts are manufactured correctly the first time, thereby reducing waste. Metrology also contributes to lifecycle analysis, helping manufacturers assess product durability and performance to develop more sustainable designs. This alignment with sustainability goals reflects the increasing priority that industries are placing on responsible production methods.</w:t>
      </w:r>
    </w:p>
    <w:p>
      <w:r>
        <w:t>Portability is another critical area in metrology, with a focus on enabling measurements to be taken anywhere, thus enhancing operational flexibility. Handheld 3D scanners are becoming more prevalent, as they provide high-accuracy results in both factory settings and field applications. The adoption of mobile CMMs allows for the measurement of large components on-site, negating the need for expensive transportation to testing labs. Wireless solutions further boost portability by eliminating cumbersome cables, resulting in quicker and more convenient setups.</w:t>
      </w:r>
    </w:p>
    <w:p>
      <w:r>
        <w:t>Amidst these technological advancements, maintaining standards and certifications remains vital to ensuring consistency and reliability in metrology practices. International standards, such as ISO/IEC 17025, are in place to guarantee that measurement systems adhere to stringent quality requirements. The evolving landscape of metrology also places value on certifications for professionals, allowing experts to validate their proficiency in employing new technologies.</w:t>
      </w:r>
    </w:p>
    <w:p>
      <w:r>
        <w:t>Despite the rapid technological progression, the human element in metrology retains its significance. Skilled professionals play an irreplaceable role in interpreting complex data and tackling unique challenges that require more than machine-driven precision. Continuous training and professional development are essential for these individuals, enabling them to merge human expertise with emerging technological innovations seamlessly.</w:t>
      </w:r>
    </w:p>
    <w:p>
      <w:r>
        <w:t>The aforementioned trends underscore that metrology encompasses far more than mere precision; it is a pivotal force for driving innovation and efficiency in numerous industries. As metrology continues to transform, its importance in helping sectors adapt, innovate, and excel will undoubtedly grow. The ongoing evolution of quality assurance within manufacturing, facilitated by advancements in metrology, is likely to shape industry landscapes for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https://www.gminsights.com/industry-analysis/industrial-metrology-market</w:t>
        </w:r>
      </w:hyperlink>
      <w:r>
        <w:t xml:space="preserve"> - This URL supports the claim about the growing importance of metrology in industries, particularly in sectors like aerospace and automotive, and highlights trends such as digital transformation and automation.</w:t>
      </w:r>
    </w:p>
    <w:p>
      <w:pPr>
        <w:pStyle w:val="ListBullet"/>
      </w:pPr>
      <w:hyperlink r:id="rId12">
        <w:r>
          <w:rPr>
            <w:u w:val="single"/>
            <w:color w:val="0000FF"/>
            <w:rStyle w:val="Hyperlink"/>
          </w:rPr>
          <w:t>https://blog.tbrc.info/2025/01/3d-metrology-market-growth/</w:t>
        </w:r>
      </w:hyperlink>
      <w:r>
        <w:t xml:space="preserve"> - This URL corroborates the growth prospects of the 3D metrology market, emphasizing its expansion due to advancements in technology and increasing demand from sectors like automotive and aerospace.</w:t>
      </w:r>
    </w:p>
    <w:p>
      <w:pPr>
        <w:pStyle w:val="ListBullet"/>
      </w:pPr>
      <w:hyperlink r:id="rId13">
        <w:r>
          <w:rPr>
            <w:u w:val="single"/>
            <w:color w:val="0000FF"/>
            <w:rStyle w:val="Hyperlink"/>
          </w:rPr>
          <w:t>https://www.marketsandmarkets.com/Market-Reports/inline-metrology-market-55767366.html</w:t>
        </w:r>
      </w:hyperlink>
      <w:r>
        <w:t xml:space="preserve"> - This URL provides insights into the inline metrology market, highlighting its growth driven by the automotive industry's need for real-time quality checks and the integration of smart metrology solutions.</w:t>
      </w:r>
    </w:p>
    <w:p>
      <w:pPr>
        <w:pStyle w:val="ListBullet"/>
      </w:pPr>
      <w:hyperlink r:id="rId14">
        <w:r>
          <w:rPr>
            <w:u w:val="single"/>
            <w:color w:val="0000FF"/>
            <w:rStyle w:val="Hyperlink"/>
          </w:rPr>
          <w:t>https://www.iso.org/isoiec-17025.html</w:t>
        </w:r>
      </w:hyperlink>
      <w:r>
        <w:t xml:space="preserve"> - This URL supports the importance of maintaining standards and certifications in metrology, such as ISO/IEC 17025, to ensure quality and consistency in measurement practices.</w:t>
      </w:r>
    </w:p>
    <w:p>
      <w:pPr>
        <w:pStyle w:val="ListBullet"/>
      </w:pPr>
      <w:hyperlink r:id="rId15">
        <w:r>
          <w:rPr>
            <w:u w:val="single"/>
            <w:color w:val="0000FF"/>
            <w:rStyle w:val="Hyperlink"/>
          </w:rPr>
          <w:t>https://www.zeiss.com/metrology.html</w:t>
        </w:r>
      </w:hyperlink>
      <w:r>
        <w:t xml:space="preserve"> - This URL provides information on advanced metrology solutions, including non-contact measurement techniques and automation, which are crucial for precision in industries like aerospace and automotive.</w:t>
      </w:r>
    </w:p>
    <w:p>
      <w:pPr>
        <w:pStyle w:val="ListBullet"/>
      </w:pPr>
      <w:hyperlink r:id="rId16">
        <w:r>
          <w:rPr>
            <w:u w:val="single"/>
            <w:color w:val="0000FF"/>
            <w:rStyle w:val="Hyperlink"/>
          </w:rPr>
          <w:t>https://www.iotworldtoday.com/2023/02/27/iot-in-manufacturing/</w:t>
        </w:r>
      </w:hyperlink>
      <w:r>
        <w:t xml:space="preserve"> - This URL discusses the role of IoT in manufacturing, which aligns with the trend of digital transformation in metrology, enhancing connectivity and real-time data sharing.</w:t>
      </w:r>
    </w:p>
    <w:p>
      <w:pPr>
        <w:pStyle w:val="ListBullet"/>
      </w:pPr>
      <w:hyperlink r:id="rId17">
        <w:r>
          <w:rPr>
            <w:u w:val="single"/>
            <w:color w:val="0000FF"/>
            <w:rStyle w:val="Hyperlink"/>
          </w:rPr>
          <w:t>https://www.sciencedirect.com/topics/engineering/non-contact-measurement</w:t>
        </w:r>
      </w:hyperlink>
      <w:r>
        <w:t xml:space="preserve"> - This URL supports the rise of non-contact measurement techniques, such as optical metrology and CT scanning, which are essential for handling delicate components in various industries.</w:t>
      </w:r>
    </w:p>
    <w:p>
      <w:pPr>
        <w:pStyle w:val="ListBullet"/>
      </w:pPr>
      <w:hyperlink r:id="rId18">
        <w:r>
          <w:rPr>
            <w:u w:val="single"/>
            <w:color w:val="0000FF"/>
            <w:rStyle w:val="Hyperlink"/>
          </w:rPr>
          <w:t>https://www.sustainability.org/</w:t>
        </w:r>
      </w:hyperlink>
      <w:r>
        <w:t xml:space="preserve"> - This URL generally supports the focus on sustainability in manufacturing practices, which metrology contributes to by ensuring precision and reducing waste.</w:t>
      </w:r>
    </w:p>
    <w:p>
      <w:pPr>
        <w:pStyle w:val="ListBullet"/>
      </w:pPr>
      <w:hyperlink r:id="rId19">
        <w:r>
          <w:rPr>
            <w:u w:val="single"/>
            <w:color w:val="0000FF"/>
            <w:rStyle w:val="Hyperlink"/>
          </w:rPr>
          <w:t>https://www.cmmxyz.com/portable-cmm/</w:t>
        </w:r>
      </w:hyperlink>
      <w:r>
        <w:t xml:space="preserve"> - This URL highlights the importance of portability in metrology, particularly with handheld 3D scanners and mobile CMMs, which enhance operational flexibility.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minsights.com/industry-analysis/industrial-metrology-market" TargetMode="External"/><Relationship Id="rId12" Type="http://schemas.openxmlformats.org/officeDocument/2006/relationships/hyperlink" Target="https://blog.tbrc.info/2025/01/3d-metrology-market-growth/" TargetMode="External"/><Relationship Id="rId13" Type="http://schemas.openxmlformats.org/officeDocument/2006/relationships/hyperlink" Target="https://www.marketsandmarkets.com/Market-Reports/inline-metrology-market-55767366.html" TargetMode="External"/><Relationship Id="rId14" Type="http://schemas.openxmlformats.org/officeDocument/2006/relationships/hyperlink" Target="https://www.iso.org/isoiec-17025.html" TargetMode="External"/><Relationship Id="rId15" Type="http://schemas.openxmlformats.org/officeDocument/2006/relationships/hyperlink" Target="https://www.zeiss.com/metrology.html" TargetMode="External"/><Relationship Id="rId16" Type="http://schemas.openxmlformats.org/officeDocument/2006/relationships/hyperlink" Target="https://www.iotworldtoday.com/2023/02/27/iot-in-manufacturing/" TargetMode="External"/><Relationship Id="rId17" Type="http://schemas.openxmlformats.org/officeDocument/2006/relationships/hyperlink" Target="https://www.sciencedirect.com/topics/engineering/non-contact-measurement" TargetMode="External"/><Relationship Id="rId18" Type="http://schemas.openxmlformats.org/officeDocument/2006/relationships/hyperlink" Target="https://www.sustainability.org/" TargetMode="External"/><Relationship Id="rId19" Type="http://schemas.openxmlformats.org/officeDocument/2006/relationships/hyperlink" Target="https://www.cmmxyz.com/portable-c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