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3DPRINTUK announces £2 million expansion to boost additive manufacturing capacity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3DPRINTUK has announced a significant expansion following a £2 million investment aimed at enhancing its capabilities to meet the increasing demand for scalable and local additive manufacturing (AM) solutions. This move marks the company's most substantial growth initiative to date.</w:t>
      </w:r>
    </w:p>
    <w:p>
      <w:r>
        <w:t xml:space="preserve">Key features of the expansion include a notable </w:t>
      </w:r>
      <w:r>
        <w:rPr>
          <w:b/>
        </w:rPr>
        <w:t>60% boost in capacity</w:t>
      </w:r>
      <w:r>
        <w:t xml:space="preserve">, which involves the expansion of its Multi Jet Fusion (MJF) machine fleet from five to eight HP 5210 pro systems. This increase in operational capacity is positioned to allow 3DPRINTUK to maintain </w:t>
      </w:r>
      <w:r>
        <w:rPr>
          <w:b/>
        </w:rPr>
        <w:t>market-leading lead times</w:t>
      </w:r>
      <w:r>
        <w:t>, even as order volumes rise.</w:t>
      </w:r>
    </w:p>
    <w:p>
      <w:r>
        <w:t xml:space="preserve">The enhancement also focuses on reinforcing the company's ability to bridge the gap between additive manufacturing and traditional injection moulding, which is essential for businesses seeking cost-effective, high-volume production options. </w:t>
      </w:r>
    </w:p>
    <w:p>
      <w:r>
        <w:t>Nick Allen, CEO, highlighted the strategic importance of this development, stating, “With this capacity boost, we’re enabling customers to scale their production within the AM ecosystem for longer. The expanded machine fleet allows us to offer lower prices, faster lead times, and greater flexibility, making AM a viable alternative to traditional manufacturing at higher volumes.”</w:t>
      </w:r>
    </w:p>
    <w:p>
      <w:r>
        <w:t>This expansion underscores a potential shift in business practices as companies look to integrate more advanced manufacturing techniques, aligning with trends in the industry that advocate for innovation and efficiency in production processes. The upgraded facilities are expected to deliver unmatched flexibility, catering to the evolving needs of businesses looking to harness the benefits of additive manufacturing alongside traditional methods.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https://www.3dprint-uk.co.uk/3dprintuk-acquires-additive-formal-merger/</w:t>
        </w:r>
      </w:hyperlink>
      <w:r>
        <w:t xml:space="preserve"> - This URL provides context on 3DPRINTUK's expansion efforts and strategic moves in the additive manufacturing sector, highlighting its growth and commitment to quality.</w:t>
      </w:r>
    </w:p>
    <w:p>
      <w:pPr>
        <w:pStyle w:val="ListBullet"/>
      </w:pPr>
      <w:hyperlink r:id="rId12">
        <w:r>
          <w:rPr>
            <w:u w:val="single"/>
            <w:color w:val="0000FF"/>
            <w:rStyle w:val="Hyperlink"/>
          </w:rPr>
          <w:t>https://3dprintingindustry.com/news/3dprintuk-invests-in-hp-mjf-5210-machine-as-part-of-1m-expansion-plan-177125/</w:t>
        </w:r>
      </w:hyperlink>
      <w:r>
        <w:t xml:space="preserve"> - This article details 3DPRINTUK's investment in HP Multi Jet Fusion technology, which aligns with the company's expansion plans to enhance its 3D printing capabilities.</w:t>
      </w:r>
    </w:p>
    <w:p>
      <w:pPr>
        <w:pStyle w:val="ListBullet"/>
      </w:pPr>
      <w:hyperlink r:id="rId13">
        <w:r>
          <w:rPr>
            <w:u w:val="single"/>
            <w:color w:val="0000FF"/>
            <w:rStyle w:val="Hyperlink"/>
          </w:rPr>
          <w:t>https://www.shopify.com/blog/8211159-9-simple-ways-to-write-product-descriptions-that-sell</w:t>
        </w:r>
      </w:hyperlink>
      <w:r>
        <w:t xml:space="preserve"> - Although not directly related to 3DPRINTUK, this article provides insights into how companies can effectively communicate their product benefits, which is relevant to marketing strategies in the manufacturing sector.</w:t>
      </w:r>
    </w:p>
    <w:p>
      <w:pPr>
        <w:pStyle w:val="ListBullet"/>
      </w:pPr>
      <w:hyperlink r:id="rId14">
        <w:r>
          <w:rPr>
            <w:u w:val="single"/>
            <w:color w:val="0000FF"/>
            <w:rStyle w:val="Hyperlink"/>
          </w:rPr>
          <w:t>https://www.huddersfieldunlimited.co.uk/wayland-additive-secures-4-2-million-in-funding-after-expansion/</w:t>
        </w:r>
      </w:hyperlink>
      <w:r>
        <w:t xml:space="preserve"> - This article highlights another company's expansion in the additive manufacturing sector, demonstrating industry trends towards growth and innovation.</w:t>
      </w:r>
    </w:p>
    <w:p>
      <w:pPr>
        <w:pStyle w:val="ListBullet"/>
      </w:pPr>
      <w:hyperlink r:id="rId10">
        <w:r>
          <w:rPr>
            <w:u w:val="single"/>
            <w:color w:val="0000FF"/>
            <w:rStyle w:val="Hyperlink"/>
          </w:rPr>
          <w:t>https://www.noahwire.com</w:t>
        </w:r>
      </w:hyperlink>
      <w:r>
        <w:t xml:space="preserve"> - This is the source mentioned in the article but lacks specific details on the expansion. It might provide additional context or news related to 3DPRINTUK's activities.</w:t>
      </w:r>
    </w:p>
    <w:p>
      <w:pPr>
        <w:pStyle w:val="ListBullet"/>
      </w:pPr>
      <w:hyperlink r:id="rId15">
        <w:r>
          <w:rPr>
            <w:u w:val="single"/>
            <w:color w:val="0000FF"/>
            <w:rStyle w:val="Hyperlink"/>
          </w:rPr>
          <w:t>https://www.hp.com/us-en/shop/tech-takes/what-is-multi-jet-fusion</w:t>
        </w:r>
      </w:hyperlink>
      <w:r>
        <w:t xml:space="preserve"> - This URL provides information on HP's Multi Jet Fusion technology, which is crucial for understanding the capabilities and benefits of the machines 3DPRINTUK is expanding with.</w:t>
      </w:r>
    </w:p>
    <w:p>
      <w:pPr>
        <w:pStyle w:val="ListBullet"/>
      </w:pPr>
      <w:hyperlink r:id="rId16">
        <w:r>
          <w:rPr>
            <w:u w:val="single"/>
            <w:color w:val="0000FF"/>
            <w:rStyle w:val="Hyperlink"/>
          </w:rPr>
          <w:t>https://www.eos.info/en/3d-printing-technology/sls</w:t>
        </w:r>
      </w:hyperlink>
      <w:r>
        <w:t xml:space="preserve"> - This URL explains Selective Laser Sintering (SLS) technology, another method used by 3DPRINTUK, highlighting the company's diverse manufacturing capabilities.</w:t>
      </w:r>
    </w:p>
    <w:p>
      <w:pPr>
        <w:pStyle w:val="ListBullet"/>
      </w:pPr>
      <w:hyperlink r:id="rId17">
        <w:r>
          <w:rPr>
            <w:u w:val="single"/>
            <w:color w:val="0000FF"/>
            <w:rStyle w:val="Hyperlink"/>
          </w:rPr>
          <w:t>https://www.additivemanufacturing.media/2020/10/what-is-additive-manufacturing/</w:t>
        </w:r>
      </w:hyperlink>
      <w:r>
        <w:t xml:space="preserve"> - This article provides an overview of additive manufacturing, which is relevant to understanding the broader context of 3DPRINTUK's expansion and its role in the industry.</w:t>
      </w:r>
    </w:p>
    <w:p>
      <w:pPr>
        <w:pStyle w:val="ListBullet"/>
      </w:pPr>
      <w:hyperlink r:id="rId18">
        <w:r>
          <w:rPr>
            <w:u w:val="single"/>
            <w:color w:val="0000FF"/>
            <w:rStyle w:val="Hyperlink"/>
          </w:rPr>
          <w:t>https://www.investopedia.com/terms/a/additive-manufacturing.asp</w:t>
        </w:r>
      </w:hyperlink>
      <w:r>
        <w:t xml:space="preserve"> - This URL offers a detailed explanation of additive manufacturing, including its benefits and applications, which supports the strategic importance of 3DPRINTUK's expansion.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3dprint-uk.co.uk/3dprintuk-acquires-additive-formal-merger/" TargetMode="External"/><Relationship Id="rId12" Type="http://schemas.openxmlformats.org/officeDocument/2006/relationships/hyperlink" Target="https://3dprintingindustry.com/news/3dprintuk-invests-in-hp-mjf-5210-machine-as-part-of-1m-expansion-plan-177125/" TargetMode="External"/><Relationship Id="rId13" Type="http://schemas.openxmlformats.org/officeDocument/2006/relationships/hyperlink" Target="https://www.shopify.com/blog/8211159-9-simple-ways-to-write-product-descriptions-that-sell" TargetMode="External"/><Relationship Id="rId14" Type="http://schemas.openxmlformats.org/officeDocument/2006/relationships/hyperlink" Target="https://www.huddersfieldunlimited.co.uk/wayland-additive-secures-4-2-million-in-funding-after-expansion/" TargetMode="External"/><Relationship Id="rId15" Type="http://schemas.openxmlformats.org/officeDocument/2006/relationships/hyperlink" Target="https://www.hp.com/us-en/shop/tech-takes/what-is-multi-jet-fusion" TargetMode="External"/><Relationship Id="rId16" Type="http://schemas.openxmlformats.org/officeDocument/2006/relationships/hyperlink" Target="https://www.eos.info/en/3d-printing-technology/sls" TargetMode="External"/><Relationship Id="rId17" Type="http://schemas.openxmlformats.org/officeDocument/2006/relationships/hyperlink" Target="https://www.additivemanufacturing.media/2020/10/what-is-additive-manufacturing/" TargetMode="External"/><Relationship Id="rId18" Type="http://schemas.openxmlformats.org/officeDocument/2006/relationships/hyperlink" Target="https://www.investopedia.com/terms/a/additive-manufactur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