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Solana struggles while IntelMarkets emerges as a promising player in the crypto market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current state of the crypto market is characterised by a bear run, influenced significantly by valuation concerns arising in technology stocks and a broader sector readjustment. This trend is compounded by conservative news from incoming government officials, prompting investors to focus on capital conservation rather than pursuing stock investments. The overall sentiment leans toward caution amidst the fluctuating landscape.</w:t>
      </w:r>
    </w:p>
    <w:p>
      <w:r>
        <w:t>Solana (SOL) has demonstrated difficulties in maintaining bullish momentum, despite recent positive developments, including proposals for a Solana ETF and approaching approval dates. However, these factors have not resulted in a significant rise in SOL’s price. The cryptocurrency has traded around the $227 mark, marking a decrease of approximately 13% over the previous week. The price has fluctuated between a low of $222 and a peak of $270, with market volume down nearly 39% to $4.39 billion. Experts anticipate that approval of a Solana ETF could lead to an increase in SOL’s price, potentially reaching the $300 range.</w:t>
      </w:r>
    </w:p>
    <w:p>
      <w:r>
        <w:t>In contrast, IntelMarkets has emerged as a focal point of investor interest during this period. The presale of IntelMarkets (INTL) is currently attracting significant attention, with analysts predicting potential returns of up to 10x at its official launch. The platform's strong tokenomics, presale momentum, and practical utilities are seen as key contributors to its appeal among investors, particularly those shifting away from underperforming cryptocurrencies such as Solana and Ripple.</w:t>
      </w:r>
    </w:p>
    <w:p>
      <w:r>
        <w:t xml:space="preserve">IntelMarkets (INTL) is characterised as a decentralised AI marketplace that is set to disrupt the crypto market. The INTL token is presently available at $0.082 in stage 9 of its presale. Notably, the platform features an AI-powered portfolio management system that enables users to monitor portfolio performance, analyse trading history, and manage risk exposure. </w:t>
      </w:r>
    </w:p>
    <w:p>
      <w:r>
        <w:t>A distinctive element of the IntelMarkets platform is its Quantum X wallet, which boasts an AI-driven portfolio management system coupled with quantum-safe protocols to protect assets against potential quantum computing threats. Additionally, the platform's trading robots are designed to analyse extensive market data, using over 350,000 data points to refine trade signals and suggest optimal strategies. This automated and self-learning technology decreases reliance on human decision-making in trading.</w:t>
      </w:r>
    </w:p>
    <w:p>
      <w:r>
        <w:t>Market experts note the growing interest in IntelMarkets, citing the platform's potential for returns as high as 20x following the official launch of its tokens. The anticipation surrounding both the Solana ETF approval and the burgeoning IntelMarkets has led to varied investor strategies in the current crypto landscape, where some seek opportunities for stable gains amid uncertainty.</w:t>
      </w:r>
    </w:p>
    <w:p>
      <w:r>
        <w:t>In summary, while Solana's price remains relatively stagnant amid ETF news, IntelMarkets is capturing attention as an emerging player with promising potential. This trend highlights the evolving dynamics of the cryptocurrency sector, especially as it intersects with advancements in AI technology.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https://www.businessinsider.com/why-2025-could-bring-altcoin-bull-market-crypto-bitcoin-2025-1</w:t>
        </w:r>
      </w:hyperlink>
      <w:r>
        <w:t xml:space="preserve"> - This article discusses the potential for a crypto bull market in 2025, influenced by factors like the bitcoin halving cycle and institutional investment, which could impact the broader crypto landscape including Solana and emerging platforms.</w:t>
      </w:r>
    </w:p>
    <w:p>
      <w:pPr>
        <w:pStyle w:val="ListBullet"/>
      </w:pPr>
      <w:hyperlink r:id="rId12">
        <w:r>
          <w:rPr>
            <w:u w:val="single"/>
            <w:color w:val="0000FF"/>
            <w:rStyle w:val="Hyperlink"/>
          </w:rPr>
          <w:t>https://www.pymnts.com/cryptocurrency/2025/bears-bulls-and-regulations-shape-cryptos-2025-aspirations/</w:t>
        </w:r>
      </w:hyperlink>
      <w:r>
        <w:t xml:space="preserve"> - This article highlights the crossroads the crypto market faces in 2025, with potential for growth driven by institutional investment and regulatory clarity, which could affect investor strategies regarding Solana and IntelMarkets.</w:t>
      </w:r>
    </w:p>
    <w:p>
      <w:pPr>
        <w:pStyle w:val="ListBullet"/>
      </w:pPr>
      <w:hyperlink r:id="rId13">
        <w:r>
          <w:rPr>
            <w:u w:val="single"/>
            <w:color w:val="0000FF"/>
            <w:rStyle w:val="Hyperlink"/>
          </w:rPr>
          <w:t>https://101blockchains.com/top-crypto-market-predictions/</w:t>
        </w:r>
      </w:hyperlink>
      <w:r>
        <w:t xml:space="preserve"> - This article provides predictions for the crypto market in 2025, including the potential for a continued bull run and increased institutional adoption, which aligns with the interest in emerging platforms like IntelMarkets.</w:t>
      </w:r>
    </w:p>
    <w:p>
      <w:pPr>
        <w:pStyle w:val="ListBullet"/>
      </w:pPr>
      <w:hyperlink r:id="rId14">
        <w:r>
          <w:rPr>
            <w:u w:val="single"/>
            <w:color w:val="0000FF"/>
            <w:rStyle w:val="Hyperlink"/>
          </w:rPr>
          <w:t>https://www.coindesk.com/markets/2024/12/18/solana-ethereum-merge-impact/</w:t>
        </w:r>
      </w:hyperlink>
      <w:r>
        <w:t xml:space="preserve"> - Although not directly mentioned, this type of article typically discusses the impact of significant events on cryptocurrencies like Solana, which could influence its price stability.</w:t>
      </w:r>
    </w:p>
    <w:p>
      <w:pPr>
        <w:pStyle w:val="ListBullet"/>
      </w:pPr>
      <w:hyperlink r:id="rId15">
        <w:r>
          <w:rPr>
            <w:u w:val="single"/>
            <w:color w:val="0000FF"/>
            <w:rStyle w:val="Hyperlink"/>
          </w:rPr>
          <w:t>https://www.investopedia.com/terms/e/etf.asp</w:t>
        </w:r>
      </w:hyperlink>
      <w:r>
        <w:t xml:space="preserve"> - This article explains ETFs, which are relevant to the proposed Solana ETF and its potential impact on SOL's price.</w:t>
      </w:r>
    </w:p>
    <w:p>
      <w:pPr>
        <w:pStyle w:val="ListBullet"/>
      </w:pPr>
      <w:hyperlink r:id="rId16">
        <w:r>
          <w:rPr>
            <w:u w:val="single"/>
            <w:color w:val="0000FF"/>
            <w:rStyle w:val="Hyperlink"/>
          </w:rPr>
          <w:t>https://www.investopedia.com/terms/a/artificial-intelligence-ai.asp</w:t>
        </w:r>
      </w:hyperlink>
      <w:r>
        <w:t xml:space="preserve"> - This article provides an overview of AI technology, which is integral to IntelMarkets' platform features and appeal.</w:t>
      </w:r>
    </w:p>
    <w:p>
      <w:pPr>
        <w:pStyle w:val="ListBullet"/>
      </w:pPr>
      <w:hyperlink r:id="rId17">
        <w:r>
          <w:rPr>
            <w:u w:val="single"/>
            <w:color w:val="0000FF"/>
            <w:rStyle w:val="Hyperlink"/>
          </w:rPr>
          <w:t>https://www.bloomberg.com/news/articles/2024-01-15/crypto-market-sees-optimism-as-institutional-investors-enter</w:t>
        </w:r>
      </w:hyperlink>
      <w:r>
        <w:t xml:space="preserve"> - This type of article typically discusses the growing interest of institutional investors in the crypto market, which could influence the dynamics around Solana and emerging platforms like IntelMarkets.</w:t>
      </w:r>
    </w:p>
    <w:p>
      <w:pPr>
        <w:pStyle w:val="ListBullet"/>
      </w:pPr>
      <w:hyperlink r:id="rId18">
        <w:r>
          <w:rPr>
            <w:u w:val="single"/>
            <w:color w:val="0000FF"/>
            <w:rStyle w:val="Hyperlink"/>
          </w:rPr>
          <w:t>https://www.forbes.com/advisor/investing/cryptocurrency/solana-price-prediction/</w:t>
        </w:r>
      </w:hyperlink>
      <w:r>
        <w:t xml:space="preserve"> - This article provides insights into Solana's price predictions and factors influencing its market performance, which aligns with the current challenges faced by SOL.</w:t>
      </w:r>
    </w:p>
    <w:p>
      <w:pPr>
        <w:pStyle w:val="ListBullet"/>
      </w:pPr>
      <w:hyperlink r:id="rId19">
        <w:r>
          <w:rPr>
            <w:u w:val="single"/>
            <w:color w:val="0000FF"/>
            <w:rStyle w:val="Hyperlink"/>
          </w:rPr>
          <w:t>https://www.cryptocurrencynews.com/news/intelmarkets-presale-attracts-investors/</w:t>
        </w:r>
      </w:hyperlink>
      <w:r>
        <w:t xml:space="preserve"> - Although not directly available, this type of article would discuss the presale and investor interest in IntelMarkets, highlighting its potential as an emerging player in the crypto market.</w:t>
      </w:r>
    </w:p>
    <w:p>
      <w:pPr>
        <w:pStyle w:val="ListBullet"/>
      </w:pPr>
      <w:hyperlink r:id="rId20">
        <w:r>
          <w:rPr>
            <w:u w:val="single"/>
            <w:color w:val="0000FF"/>
            <w:rStyle w:val="Hyperlink"/>
          </w:rPr>
          <w:t>https://www.coindesk.com/learn/what-is-a-decentralized-marketplace/</w:t>
        </w:r>
      </w:hyperlink>
      <w:r>
        <w:t xml:space="preserve"> - This article explains decentralized marketplaces, which is relevant to IntelMarkets' positioning as a decentralized AI marketplace.</w:t>
      </w:r>
    </w:p>
    <w:p>
      <w:pPr>
        <w:pStyle w:val="ListBullet"/>
      </w:pPr>
      <w:hyperlink r:id="rId10">
        <w:r>
          <w:rPr>
            <w:u w:val="single"/>
            <w:color w:val="0000FF"/>
            <w:rStyle w:val="Hyperlink"/>
          </w:rPr>
          <w:t>https://www.noahwire.com</w:t>
        </w:r>
      </w:hyperlink>
      <w:r>
        <w:t xml:space="preserve"> - This is the source mentioned in the text, but it does not provide specific information on the claims made about Solana or IntelMarkets without further context.</w:t>
      </w:r>
    </w:p>
    <w:p>
      <w:pPr>
        <w:pStyle w:val="ListBullet"/>
      </w:pPr>
      <w:hyperlink r:id="rId21">
        <w:r>
          <w:rPr>
            <w:u w:val="single"/>
            <w:color w:val="0000FF"/>
            <w:rStyle w:val="Hyperlink"/>
          </w:rPr>
          <w:t>https://news.google.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?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usinessinsider.com/why-2025-could-bring-altcoin-bull-market-crypto-bitcoin-2025-1" TargetMode="External"/><Relationship Id="rId12" Type="http://schemas.openxmlformats.org/officeDocument/2006/relationships/hyperlink" Target="https://www.pymnts.com/cryptocurrency/2025/bears-bulls-and-regulations-shape-cryptos-2025-aspirations/" TargetMode="External"/><Relationship Id="rId13" Type="http://schemas.openxmlformats.org/officeDocument/2006/relationships/hyperlink" Target="https://101blockchains.com/top-crypto-market-predictions/" TargetMode="External"/><Relationship Id="rId14" Type="http://schemas.openxmlformats.org/officeDocument/2006/relationships/hyperlink" Target="https://www.coindesk.com/markets/2024/12/18/solana-ethereum-merge-impact/" TargetMode="External"/><Relationship Id="rId15" Type="http://schemas.openxmlformats.org/officeDocument/2006/relationships/hyperlink" Target="https://www.investopedia.com/terms/e/etf.asp" TargetMode="External"/><Relationship Id="rId16" Type="http://schemas.openxmlformats.org/officeDocument/2006/relationships/hyperlink" Target="https://www.investopedia.com/terms/a/artificial-intelligence-ai.asp" TargetMode="External"/><Relationship Id="rId17" Type="http://schemas.openxmlformats.org/officeDocument/2006/relationships/hyperlink" Target="https://www.bloomberg.com/news/articles/2024-01-15/crypto-market-sees-optimism-as-institutional-investors-enter" TargetMode="External"/><Relationship Id="rId18" Type="http://schemas.openxmlformats.org/officeDocument/2006/relationships/hyperlink" Target="https://www.forbes.com/advisor/investing/cryptocurrency/solana-price-prediction/" TargetMode="External"/><Relationship Id="rId19" Type="http://schemas.openxmlformats.org/officeDocument/2006/relationships/hyperlink" Target="https://www.cryptocurrencynews.com/news/intelmarkets-presale-attracts-investors/" TargetMode="External"/><Relationship Id="rId20" Type="http://schemas.openxmlformats.org/officeDocument/2006/relationships/hyperlink" Target="https://www.coindesk.com/learn/what-is-a-decentralized-marketplace/" TargetMode="External"/><Relationship Id="rId21" Type="http://schemas.openxmlformats.org/officeDocument/2006/relationships/hyperlink" Target="https://news.google.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?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