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Bitsgap launches LOOP Bot to revolutionise cryptocurrency trading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Bitsgap, a preeminent provider of automated trading solutions for the cryptocurrency market, has introduced the LOOP Bot, a novel innovation poised to transform how traders manage and grow their investments in digital assets. Announced on January 30, 2025, in Tallinn, Estonia, the LOOP Bot promises to enhance investment growth and profitability through its unique reinvestment mechanism.</w:t>
      </w:r>
    </w:p>
    <w:p>
      <w:r>
        <w:t>The LOOP Bot differentiates itself within the saturated trading bot landscape by employing a distinctive order-placement system. Unlike conventional GRID bots, the LOOP Bot cleverly leaves intentional gaps in its order structure, thereby allowing traders to seize more profitable market opportunities. These strategic gaps are integral to its operational efficiency, enabling instant reinvestment of profits, thereby creating a compounding effect that potentially amplifies returns over time. This innovative functionality is specifically designed for traders focused on long-term portfolio growth.</w:t>
      </w:r>
    </w:p>
    <w:p>
      <w:r>
        <w:t>Sergey Gustun, the Tech Product Owner at Bitsgap, conveyed the rationale behind the LOOP Bot's development, stating, “We developed the LOOP Bot to empower our clients with a smarter way to reinvest their profits and optimize their trading strategies. It’s a perfect solution for those who want to maximize their returns.”</w:t>
      </w:r>
    </w:p>
    <w:p>
      <w:r>
        <w:t>Key attributes of the LOOP Bot include:</w:t>
      </w:r>
    </w:p>
    <w:p>
      <w:pPr>
        <w:pStyle w:val="ListBullet"/>
      </w:pPr>
      <w:r>
        <w:t>Reinvestment Mechanism:</w:t>
      </w:r>
      <w:r>
        <w:t xml:space="preserve"> Automatically reinvests earned profits back into the market to enhance investment growth.</w:t>
      </w:r>
    </w:p>
    <w:p>
      <w:pPr>
        <w:pStyle w:val="ListBullet"/>
      </w:pPr>
      <w:r>
        <w:t>Optimised Order Placement:</w:t>
      </w:r>
      <w:r>
        <w:t xml:space="preserve"> Utilises strategic gaps in order grids to facilitate higher earning potential.</w:t>
      </w:r>
    </w:p>
    <w:p>
      <w:pPr>
        <w:pStyle w:val="ListBullet"/>
      </w:pPr>
      <w:r>
        <w:t>Long-Term Trading Focus:</w:t>
      </w:r>
      <w:r>
        <w:t xml:space="preserve"> Particularly suited to assets such as SOL, BTC, and ETH, allowing users to maintain prolonged exposure to their preferred digital assets.</w:t>
      </w:r>
    </w:p>
    <w:p>
      <w:pPr>
        <w:pStyle w:val="ListBullet"/>
      </w:pPr>
      <w:r>
        <w:t>Data-Driven Strategies:</w:t>
      </w:r>
      <w:r>
        <w:t xml:space="preserve"> Assists traders who closely track market cycles and range-bound markets.</w:t>
      </w:r>
    </w:p>
    <w:p>
      <w:pPr>
        <w:pStyle w:val="ListBullet"/>
      </w:pPr>
      <w:r>
        <w:t>Take-Profit Functionality:</w:t>
      </w:r>
      <w:r>
        <w:t xml:space="preserve"> Incorporates reliable elements from Bitsgap’s BTD bot to secure profits efficiently.</w:t>
      </w:r>
    </w:p>
    <w:p>
      <w:r>
        <w:t>The LOOP Bot integrates effortlessly with over 15 exchanges supported by the Bitsgap platform, ensuring heightened accessibility and usability for global traders. This bot is designed exclusively for spot trading, empowering users to refine their portfolios across their chosen exchanges.</w:t>
      </w:r>
    </w:p>
    <w:p>
      <w:r>
        <w:t>Targeted at long-term investors, the LOOP Bot is particularly advantageous for traders looking to take advantage of assets that exhibit predictable range movements. For example, a trader who is optimistic about the cyclical behaviour of ETH can utilise the LOOP Bot to facilitate consistent trading of ETH while sustaining long-term exposure to the currency.</w:t>
      </w:r>
    </w:p>
    <w:p>
      <w:r>
        <w:t>Max Kalmykov, CEO of Bitsgap, articulated the significance of this launch, saying, “As the first platform to introduce LOOP Bot, we’re expanding the trading strategies available to our users. This innovation underscores our commitment to equipping traders with tools that deliver substantial profits.”</w:t>
      </w:r>
    </w:p>
    <w:p>
      <w:r>
        <w:t>Bitsgap has established itself as a leader in the development of algorithmic trading systems, continuously rolling out innovative solutions designed to enhance user experience. Being the first to launch AI-driven portfolio management, Bitsgap has set a new standard for efficiency and control within automated trading. Its suite of trading bots—including well-known options like DCA, GRID, BTD, and COMBO—has benefited from ongoing enhancements aimed at accelerating order execution and refining risk management strategies. With the introduction of LOOP Bot, the platform continues its legacy of pioneering tools that address a diverse range of trading needs and market conditions.</w:t>
      </w:r>
    </w:p>
    <w:p>
      <w:r>
        <w:t>Bitsgap operates as a comprehensive cryptocurrency trading platform and aggregator, interfacing seamlessly with more than 15 leading exchanges. It caters to a vibrant community of over 700,000 traders worldwide, solidifying its status as a reliable and innovative resource in digital asset trading. With a remarkable record of 6 million trading bots launched and $500 million in earnings for users, Bitsgap’s cloud-based platform provides an extensive suite of trading solutions tailored to traders at all experience levels.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https://bitsgap.com/blog/bitsgap-launches-innovative-loop-bot-to-transform-crypto-trading</w:t>
        </w:r>
      </w:hyperlink>
      <w:r>
        <w:t xml:space="preserve"> - This article provides detailed information about the LOOP Bot, including its unique reinvestment mechanism and optimized order placement system, which differentiate it from traditional GRID bots.</w:t>
      </w:r>
    </w:p>
    <w:p>
      <w:pPr>
        <w:pStyle w:val="ListBullet"/>
      </w:pPr>
      <w:hyperlink r:id="rId12">
        <w:r>
          <w:rPr>
            <w:u w:val="single"/>
            <w:color w:val="0000FF"/>
            <w:rStyle w:val="Hyperlink"/>
          </w:rPr>
          <w:t>https://www.globenewswire.com/news-release/2025/01/30/3018234/0/en/Bitsgap-Launches-Innovative-LOOP-Bot-to-Transform-Crypto-Trading.html</w:t>
        </w:r>
      </w:hyperlink>
      <w:r>
        <w:t xml:space="preserve"> - This press release confirms the launch of the LOOP Bot by Bitsgap, highlighting its innovative features and integration with multiple exchanges.</w:t>
      </w:r>
    </w:p>
    <w:p>
      <w:pPr>
        <w:pStyle w:val="ListBullet"/>
      </w:pPr>
      <w:hyperlink r:id="rId13">
        <w:r>
          <w:rPr>
            <w:u w:val="single"/>
            <w:color w:val="0000FF"/>
            <w:rStyle w:val="Hyperlink"/>
          </w:rPr>
          <w:t>https://bitsgap.com/blog/how-does-a-cryptocurrency-trading-bot-work</w:t>
        </w:r>
      </w:hyperlink>
      <w:r>
        <w:t xml:space="preserve"> - This article explains how cryptocurrency trading bots work, providing context for the functionality of the LOOP Bot and other Bitsgap bots like GRID and BTD.</w:t>
      </w:r>
    </w:p>
    <w:p>
      <w:pPr>
        <w:pStyle w:val="ListBullet"/>
      </w:pPr>
      <w:hyperlink r:id="rId10">
        <w:r>
          <w:rPr>
            <w:u w:val="single"/>
            <w:color w:val="0000FF"/>
            <w:rStyle w:val="Hyperlink"/>
          </w:rPr>
          <w:t>https://www.noahwire.com</w:t>
        </w:r>
      </w:hyperlink>
      <w:r>
        <w:t xml:space="preserve"> - This is the source mentioned in the article, though it does not directly provide information about the LOOP Bot or Bitsgap.</w:t>
      </w:r>
    </w:p>
    <w:p>
      <w:pPr>
        <w:pStyle w:val="ListBullet"/>
      </w:pPr>
      <w:hyperlink r:id="rId14">
        <w:r>
          <w:rPr>
            <w:u w:val="single"/>
            <w:color w:val="0000FF"/>
            <w:rStyle w:val="Hyperlink"/>
          </w:rPr>
          <w:t>https://bitsgap.com</w:t>
        </w:r>
      </w:hyperlink>
      <w:r>
        <w:t xml:space="preserve"> - The official Bitsgap website, which would provide general information about the platform and its trading solutions.</w:t>
      </w:r>
    </w:p>
    <w:p>
      <w:pPr>
        <w:pStyle w:val="ListBullet"/>
      </w:pPr>
      <w:hyperlink r:id="rId15">
        <w:r>
          <w:rPr>
            <w:u w:val="single"/>
            <w:color w:val="0000FF"/>
            <w:rStyle w:val="Hyperlink"/>
          </w:rPr>
          <w:t>https://opentextbc.ca/writingforsuccess/chapter/chapter-9-citations-and-referencing/</w:t>
        </w:r>
      </w:hyperlink>
      <w:r>
        <w:t xml:space="preserve"> - This resource does not directly support the claims about the LOOP Bot but provides guidance on proper citation and referencing.</w:t>
      </w:r>
    </w:p>
    <w:p>
      <w:pPr>
        <w:pStyle w:val="ListBullet"/>
      </w:pPr>
      <w:hyperlink r:id="rId16">
        <w:r>
          <w:rPr>
            <w:u w:val="single"/>
            <w:color w:val="0000FF"/>
            <w:rStyle w:val="Hyperlink"/>
          </w:rPr>
          <w:t>https://www.digitalcheck.com/how-to-spot-phishing-scams/</w:t>
        </w:r>
      </w:hyperlink>
      <w:r>
        <w:t xml:space="preserve"> - This article does not relate to the LOOP Bot or cryptocurrency trading but offers advice on avoiding phishing scams.</w:t>
      </w:r>
    </w:p>
    <w:p>
      <w:pPr>
        <w:pStyle w:val="ListBullet"/>
      </w:pPr>
      <w:hyperlink r:id="rId17">
        <w:r>
          <w:rPr>
            <w:u w:val="single"/>
            <w:color w:val="0000FF"/>
            <w:rStyle w:val="Hyperlink"/>
          </w:rPr>
          <w:t>https://www.globenewswire.com</w:t>
        </w:r>
      </w:hyperlink>
      <w:r>
        <w:t xml:space="preserve"> - This is a general news release platform that hosts the Bitsgap LOOP Bot announcement.</w:t>
      </w:r>
    </w:p>
    <w:p>
      <w:pPr>
        <w:pStyle w:val="ListBullet"/>
      </w:pPr>
      <w:hyperlink r:id="rId18">
        <w:r>
          <w:rPr>
            <w:u w:val="single"/>
            <w:color w:val="0000FF"/>
            <w:rStyle w:val="Hyperlink"/>
          </w:rPr>
          <w:t>https://bitsgap.com/blog</w:t>
        </w:r>
      </w:hyperlink>
      <w:r>
        <w:t xml:space="preserve"> - The Bitsgap blog section, which likely contains more articles about their trading bots and platform updates.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itsgap.com/blog/bitsgap-launches-innovative-loop-bot-to-transform-crypto-trading" TargetMode="External"/><Relationship Id="rId12" Type="http://schemas.openxmlformats.org/officeDocument/2006/relationships/hyperlink" Target="https://www.globenewswire.com/news-release/2025/01/30/3018234/0/en/Bitsgap-Launches-Innovative-LOOP-Bot-to-Transform-Crypto-Trading.html" TargetMode="External"/><Relationship Id="rId13" Type="http://schemas.openxmlformats.org/officeDocument/2006/relationships/hyperlink" Target="https://bitsgap.com/blog/how-does-a-cryptocurrency-trading-bot-work" TargetMode="External"/><Relationship Id="rId14" Type="http://schemas.openxmlformats.org/officeDocument/2006/relationships/hyperlink" Target="https://bitsgap.com" TargetMode="External"/><Relationship Id="rId15" Type="http://schemas.openxmlformats.org/officeDocument/2006/relationships/hyperlink" Target="https://opentextbc.ca/writingforsuccess/chapter/chapter-9-citations-and-referencing/" TargetMode="External"/><Relationship Id="rId16" Type="http://schemas.openxmlformats.org/officeDocument/2006/relationships/hyperlink" Target="https://www.digitalcheck.com/how-to-spot-phishing-scams/" TargetMode="External"/><Relationship Id="rId17" Type="http://schemas.openxmlformats.org/officeDocument/2006/relationships/hyperlink" Target="https://www.globenewswire.com" TargetMode="External"/><Relationship Id="rId18" Type="http://schemas.openxmlformats.org/officeDocument/2006/relationships/hyperlink" Target="https://bitsgap.com/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