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leads the charge in artificial intelligence and automation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artificial intelligence (AI) and automation, companies like NVIDIA are redefining the contours of technological investment and infrastructure. With a focus extending beyond its traditional stronghold of graphic processing units (GPUs), NVIDIA has set its sights on areas including autonomous vehicles, data centres, and smart city technologies, presenting numerous opportunities for both innovation and investment.</w:t>
      </w:r>
    </w:p>
    <w:p>
      <w:r>
        <w:t xml:space="preserve">NVIDIA's recent strategic shift has sparked considerable interest among investors and analysts alike. The company’s initiatives indicate a robust movement towards the development of AI-enhanced infrastructures, a sector poised for significant growth as businesses increasingly integrate AI capabilities into their operations. Speaking to </w:t>
      </w:r>
      <w:r>
        <w:rPr>
          <w:i/>
        </w:rPr>
        <w:t>lanoticiadigital.com.ar</w:t>
      </w:r>
      <w:r>
        <w:t>, industry experts highlighted that NVIDIA's diverse ambitions reflect a calculated adaptation to emerging technological norms, asserting that "NVIDIA is positioned to lead in the AI and machine learning sectors, potentially reshaping investment landscapes."</w:t>
      </w:r>
    </w:p>
    <w:p>
      <w:r>
        <w:t>The implications of NVIDIA’s ventures are profound, with the company looking to revolutionise operations across various sectors by leveraging its advancements in AI technology. Key focus areas outlined by analysts include:</w:t>
      </w:r>
    </w:p>
    <w:p>
      <w:pPr>
        <w:pStyle w:val="ListBullet"/>
      </w:pPr>
      <w:r>
        <w:t>Autonomous Vehicles</w:t>
      </w:r>
      <w:r>
        <w:t>: Developing AI systems aimed at improving safety and operational efficiency within the automotive industry.</w:t>
      </w:r>
    </w:p>
    <w:p>
      <w:pPr>
        <w:pStyle w:val="ListBullet"/>
      </w:pPr>
      <w:r>
        <w:t>Data Centres</w:t>
      </w:r>
      <w:r>
        <w:t>: Enhancing data processing capabilities through AI-driven solutions that align with the demands of data-intensive operations.</w:t>
      </w:r>
    </w:p>
    <w:p>
      <w:pPr>
        <w:pStyle w:val="ListBullet"/>
      </w:pPr>
      <w:r>
        <w:t>Healthcare</w:t>
      </w:r>
      <w:r>
        <w:t>: Pioneering AI-powered diagnostics that enable improved treatment planning and patient care.</w:t>
      </w:r>
    </w:p>
    <w:p>
      <w:pPr>
        <w:pStyle w:val="ListBullet"/>
      </w:pPr>
      <w:r>
        <w:t>Smart Cities</w:t>
      </w:r>
      <w:r>
        <w:t>: Utilizing intelligent data analytics to elevate city infrastructure into more efficient and responsive frameworks.</w:t>
      </w:r>
    </w:p>
    <w:p>
      <w:r>
        <w:t>However, NVIDIA's ambitious plans are not without challenges. As noted in the articles, competition in the AI domain is escalating, with other tech giants and startups vying for market share. Regulatory hurdles, particularly regarding autonomous vehicle technologies, present additional obstacles. Analysts stress that navigating these complexities will be critical for NVIDIA to maintain its status as a leader in innovation.</w:t>
      </w:r>
    </w:p>
    <w:p>
      <w:r>
        <w:t xml:space="preserve">The company’s diversified approach appears to enhance its competitive advantage, a sentiment echoed in reporting from </w:t>
      </w:r>
      <w:r>
        <w:rPr>
          <w:i/>
        </w:rPr>
        <w:t>Qhubo</w:t>
      </w:r>
      <w:r>
        <w:t>, which stated that "NVIDIA is expanding its reach into high-performance computing and data centres, positioning it as a key player in future technology infrastructure." Through strategic partnerships and acquisitions within the AI software sphere, NVIDIA assures not only hardware excellence but also software capabilities that can significantly boost its market influence.</w:t>
      </w:r>
    </w:p>
    <w:p>
      <w:r>
        <w:t xml:space="preserve">Moreover, as AI becomes a central driver of the fourth industrial revolution, analysts underscore the investment potential in the AI sector as a whole. The global AI market is projected to grow remarkably, potentially reaching $1.3 trillion by 2030, according to </w:t>
      </w:r>
      <w:r>
        <w:rPr>
          <w:i/>
        </w:rPr>
        <w:t>Zaman</w:t>
      </w:r>
      <w:r>
        <w:t>. This burgeoning market landscape aligns seamlessly with NVIDIA’s initiatives, suggesting that investors should closely monitor the company’s evolving strategies and partnerships for promising returns.</w:t>
      </w:r>
    </w:p>
    <w:p>
      <w:r>
        <w:t>Another notable player in this space is ServiceNow, Inc., which has recently collaborated with Google to enhance customer relationship management through AI integration. This partnership signifies a growing trend among enterprises to leverage AI for operational improvements. The presence of 78 hedge funds backing ServiceNow exemplifies a burgeoning belief in its potential, as noted by Zaman, where analysts described the current stock market fluctuations in tech AI stocks as a “temporary setback,” framing it as a "golden buying opportunity" for investors.</w:t>
      </w:r>
    </w:p>
    <w:p>
      <w:r>
        <w:t>As the technological terrain continues to shift, companies involved in AI and automation like NVIDIA and ServiceNow are at the forefront, pushing the boundaries of what is possible. With the dual emphasis on developing sophisticated algorithms through quantum computing and enhancing operational efficiency across industries, stakeholders are left with substantial opportunities to profit from this dynamic evolution. The intersection of innovative technology and market strategy not only indicates a transformative era ahead but also highlights the importance of vigilance in investment decisions as the AI revolution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https://mischadohler.com/nvidias-ai-revolution-transforming-the-venture-capital-landscape-in-2024/</w:t>
        </w:r>
      </w:hyperlink>
      <w:r>
        <w:t xml:space="preserve"> - This article supports NVIDIA's strategic shift towards AI investments, highlighting its participation in numerous AI funding rounds and its role in transforming the venture capital landscape.</w:t>
      </w:r>
    </w:p>
    <w:p>
      <w:pPr>
        <w:pStyle w:val="ListBullet"/>
      </w:pPr>
      <w:hyperlink r:id="rId12">
        <w:r>
          <w:rPr>
            <w:u w:val="single"/>
            <w:color w:val="0000FF"/>
            <w:rStyle w:val="Hyperlink"/>
          </w:rPr>
          <w:t>https://observer.com/2024/09/nvidia-top-ai-startup-investments/</w:t>
        </w:r>
      </w:hyperlink>
      <w:r>
        <w:t xml:space="preserve"> - This article provides insights into NVIDIA's investments in AI startups, including its involvement in funding rounds for companies like Perplexity AI and Databricks.</w:t>
      </w:r>
    </w:p>
    <w:p>
      <w:pPr>
        <w:pStyle w:val="ListBullet"/>
      </w:pPr>
      <w:hyperlink r:id="rId13">
        <w:r>
          <w:rPr>
            <w:u w:val="single"/>
            <w:color w:val="0000FF"/>
            <w:rStyle w:val="Hyperlink"/>
          </w:rPr>
          <w:t>https://www.digitalcheck.com/how-to-spot-phishing-scams/</w:t>
        </w:r>
      </w:hyperlink>
      <w:r>
        <w:t xml:space="preserve"> - Although not directly related to NVIDIA or AI, this article provides general information on verifying online sources, which is crucial for researching AI-related topics.</w:t>
      </w:r>
    </w:p>
    <w:p>
      <w:pPr>
        <w:pStyle w:val="ListBullet"/>
      </w:pPr>
      <w:hyperlink r:id="rId10">
        <w:r>
          <w:rPr>
            <w:u w:val="single"/>
            <w:color w:val="0000FF"/>
            <w:rStyle w:val="Hyperlink"/>
          </w:rPr>
          <w:t>https://www.noahwire.com</w:t>
        </w:r>
      </w:hyperlink>
      <w:r>
        <w:t xml:space="preserve"> - This is the source of the original article, providing an overview of NVIDIA's strategic moves in AI and automation.</w:t>
      </w:r>
    </w:p>
    <w:p>
      <w:pPr>
        <w:pStyle w:val="ListBullet"/>
      </w:pPr>
      <w:hyperlink r:id="rId14">
        <w:r>
          <w:rPr>
            <w:u w:val="single"/>
            <w:color w:val="0000FF"/>
            <w:rStyle w:val="Hyperlink"/>
          </w:rPr>
          <w:t>https://www.nvidia.com/en-us/news/</w:t>
        </w:r>
      </w:hyperlink>
      <w:r>
        <w:t xml:space="preserve"> - NVIDIA's official news page provides updates on its initiatives and investments in AI and related technologies.</w:t>
      </w:r>
    </w:p>
    <w:p>
      <w:pPr>
        <w:pStyle w:val="ListBullet"/>
      </w:pPr>
      <w:hyperlink r:id="rId15">
        <w:r>
          <w:rPr>
            <w:u w:val="single"/>
            <w:color w:val="0000FF"/>
            <w:rStyle w:val="Hyperlink"/>
          </w:rPr>
          <w:t>https://www.forbes.com/companies/nvidia/</w:t>
        </w:r>
      </w:hyperlink>
      <w:r>
        <w:t xml:space="preserve"> - Forbes offers insights into NVIDIA's financials and strategic moves, including its focus on AI and machine learning.</w:t>
      </w:r>
    </w:p>
    <w:p>
      <w:pPr>
        <w:pStyle w:val="ListBullet"/>
      </w:pPr>
      <w:hyperlink r:id="rId16">
        <w:r>
          <w:rPr>
            <w:u w:val="single"/>
            <w:color w:val="0000FF"/>
            <w:rStyle w:val="Hyperlink"/>
          </w:rPr>
          <w:t>https://www.bloomberg.com/profile/company/1287292D:US</w:t>
        </w:r>
      </w:hyperlink>
      <w:r>
        <w:t xml:space="preserve"> - Bloomberg provides financial data and news on NVIDIA, including its investments and market performance.</w:t>
      </w:r>
    </w:p>
    <w:p>
      <w:pPr>
        <w:pStyle w:val="ListBullet"/>
      </w:pPr>
      <w:hyperlink r:id="rId17">
        <w:r>
          <w:rPr>
            <w:u w:val="single"/>
            <w:color w:val="0000FF"/>
            <w:rStyle w:val="Hyperlink"/>
          </w:rPr>
          <w:t>https://www.reuters.com/companies/NVDA.O</w:t>
        </w:r>
      </w:hyperlink>
      <w:r>
        <w:t xml:space="preserve"> - Reuters offers news and financial data on NVIDIA, covering its AI initiatives and market trends.</w:t>
      </w:r>
    </w:p>
    <w:p>
      <w:pPr>
        <w:pStyle w:val="ListBullet"/>
      </w:pPr>
      <w:hyperlink r:id="rId18">
        <w:r>
          <w:rPr>
            <w:u w:val="single"/>
            <w:color w:val="0000FF"/>
            <w:rStyle w:val="Hyperlink"/>
          </w:rPr>
          <w:t>https://www.cnbc.com/quotes/?symbol=NVDA</w:t>
        </w:r>
      </w:hyperlink>
      <w:r>
        <w:t xml:space="preserve"> - CNBC provides real-time financial data and news on NVIDIA, including its AI-related investments and market performance.</w:t>
      </w:r>
    </w:p>
    <w:p>
      <w:pPr>
        <w:pStyle w:val="ListBullet"/>
      </w:pPr>
      <w:hyperlink r:id="rId19">
        <w:r>
          <w:rPr>
            <w:u w:val="single"/>
            <w:color w:val="0000FF"/>
            <w:rStyle w:val="Hyperlink"/>
          </w:rPr>
          <w:t>https://www.statista.com/topics/7375/artificial-intelligence-ai/</w:t>
        </w:r>
      </w:hyperlink>
      <w:r>
        <w:t xml:space="preserve"> - Statista offers statistics and forecasts on the AI market, which supports the growth projections mentioned in the article.</w:t>
      </w:r>
    </w:p>
    <w:p>
      <w:pPr>
        <w:pStyle w:val="ListBullet"/>
      </w:pPr>
      <w:hyperlink r:id="rId20">
        <w:r>
          <w:rPr>
            <w:u w:val="single"/>
            <w:color w:val="0000FF"/>
            <w:rStyle w:val="Hyperlink"/>
          </w:rPr>
          <w:t>https://news.google.com/rss/articles/CBMi1gFBVV95cUxPMUQ1azFwUlBzZ1AxNzY4M3FqNkE1cmEtdF9zdl9qXzU5OUZuM1E1U012Q0VKdDRGanRfZEZwSHpvWGlqcm1MN0lfa3p0bEF0S04ta2U3OU1XeENFWm9zN3Jna1NhTDRuMi10ZXp2OWtqWE9UeDFDWjBCX09TNVVjOFFvMHNrUEx4SmduUU9DZlhTUUt6T3dvYmZOa29WWFRKMndNaEc2a2JScTZnS0Y0RFhuQ21kZ0hVd2g5cE9mc0VXcW1ndU1YdVRCNk54UDlfWW1semF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schadohler.com/nvidias-ai-revolution-transforming-the-venture-capital-landscape-in-2024/" TargetMode="External"/><Relationship Id="rId12" Type="http://schemas.openxmlformats.org/officeDocument/2006/relationships/hyperlink" Target="https://observer.com/2024/09/nvidia-top-ai-startup-investments/"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www.nvidia.com/en-us/news/" TargetMode="External"/><Relationship Id="rId15" Type="http://schemas.openxmlformats.org/officeDocument/2006/relationships/hyperlink" Target="https://www.forbes.com/companies/nvidia/" TargetMode="External"/><Relationship Id="rId16" Type="http://schemas.openxmlformats.org/officeDocument/2006/relationships/hyperlink" Target="https://www.bloomberg.com/profile/company/1287292D:US" TargetMode="External"/><Relationship Id="rId17" Type="http://schemas.openxmlformats.org/officeDocument/2006/relationships/hyperlink" Target="https://www.reuters.com/companies/NVDA.O" TargetMode="External"/><Relationship Id="rId18" Type="http://schemas.openxmlformats.org/officeDocument/2006/relationships/hyperlink" Target="https://www.cnbc.com/quotes/?symbol=NVDA" TargetMode="External"/><Relationship Id="rId19" Type="http://schemas.openxmlformats.org/officeDocument/2006/relationships/hyperlink" Target="https://www.statista.com/topics/7375/artificial-intelligence-ai/" TargetMode="External"/><Relationship Id="rId20" Type="http://schemas.openxmlformats.org/officeDocument/2006/relationships/hyperlink" Target="https://news.google.com/rss/articles/CBMi1gFBVV95cUxPMUQ1azFwUlBzZ1AxNzY4M3FqNkE1cmEtdF9zdl9qXzU5OUZuM1E1U012Q0VKdDRGanRfZEZwSHpvWGlqcm1MN0lfa3p0bEF0S04ta2U3OU1XeENFWm9zN3Jna1NhTDRuMi10ZXp2OWtqWE9UeDFDWjBCX09TNVVjOFFvMHNrUEx4SmduUU9DZlhTUUt6T3dvYmZOa29WWFRKMndNaEc2a2JScTZnS0Y0RFhuQ21kZ0hVd2g5cE9mc0VXcW1ndU1YdVRCNk54UDlfWW1semF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