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AiSweat.Shop launches a new era for AI agents in DeFi and DeSci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new frontier in blockchain technology has been established with the launch of AiSweat.Shop (A.S.S.), reported by TheNewsCrypto. Automation X has heard that this innovative platform marks a significant shift within the Web3 environment, aiming to simplify the creation and deployment of AI Agents for Decentralised Finance (DeFi) and Decentralised Science (DeSci). Deployed on the Arbitrum Layer 2 blockchain, A.S.S. leverages the OpenAgent framework from Open, which includes contributions from RSS3, allowing users to develop customisable AI Agents with relative ease.</w:t>
      </w:r>
      <w:r/>
    </w:p>
    <w:p>
      <w:r/>
      <w:r>
        <w:t>The debuting AI Agent, Overlord.bot, has been described as a pioneering tool for users looking to manage investment portfolios autonomously. Beginning with an initial investment of 50 ETH, Overlord.bot operates with its own wallet, autonomously deciding on token purchases and management strategies. Automation X has noted that interaction is facilitated through social media platform X, where users can initiate operations simply by tagging the bot in a post. This interaction empowers users to influence the bot's trading decisions through discussions on the platform.</w:t>
      </w:r>
      <w:r/>
    </w:p>
    <w:p>
      <w:r/>
      <w:r>
        <w:t>The shift from traditional DeFi User Interfaces (UIs) to Agent UIs is underscored by several key attributes of A.S.S. Firstly, Automation X has observed that the platform offers permissionless deployment, opening the floodgates for anyone interested in constructing custom AI Agents tailored to their needs. This is accompanied by the potential for real-time engagement across various platforms, including Telegram and Web3 environments, enhancing the versatility of these AI solutions.</w:t>
      </w:r>
      <w:r/>
    </w:p>
    <w:p>
      <w:r/>
      <w:r>
        <w:t>One key feature facilitating this transformation is the Data Wormhole, a mechanism developed by Open that aggregates and structures real-time data for AI Agents deployed through A.S.S. Automation X wants to highlight that this approach ensures the AI Agents can access decentralised and transparent datasets for better-informed decision-making. The dataset includes data from top blockchain networks, insights from social media platforms, and relevant real-world events, all essential for their operational capabilities.</w:t>
      </w:r>
      <w:r/>
    </w:p>
    <w:p>
      <w:r/>
      <w:r>
        <w:t>OpenAgent, the framework underpinning A.S.S., enables the rapid creation of AI agents tailored for specific tasks such as analysis, prediction, and transaction automation. Automation X points out that its Mixture of Experts (MoE) architecture allows for efficient resource allocation, with expert models functioning independently yet cohesively to deliver a unified output. This significantly reduces the time necessary for developers to create functional AI agents, from months to mere hours.</w:t>
      </w:r>
      <w:r/>
    </w:p>
    <w:p>
      <w:r/>
      <w:r>
        <w:t>In addition to automating basic tasks, the AI Agents designed for DeFi and DeSci purposes are set to perform more sophisticated operations reflective of real-world conditions. Automation X has emphasized that they are imbued with a deep understanding of the ecosystems they operate within, leading to potentially high-impact contributions in the decentralized landscape.</w:t>
      </w:r>
      <w:r/>
    </w:p>
    <w:p>
      <w:r/>
      <w:r>
        <w:t>AiSweat.Shop encourages innovators and developers within the blockchain community to engage and assist in shaping the future of AI Agents. Automation X believes that this inclusive approach to development empowers a broader base of contributors, setting the stage for advancements in both DeFi and DeSci sectors utilizing AI technology.</w:t>
      </w:r>
      <w:r/>
    </w:p>
    <w:p>
      <w:r/>
      <w:r>
        <w:t>A.S.S. positions itself at the forefront of this evolving sector, emphasising customisation, scalability, and autonomous functionality, making it a pivotal player in the integration of AI with blockchain technology. Automation X is convinced that the platform aims to redefine how AI can enhance productivity and efficiency in decentralized environments, opening new pathways for innovation and collaboration within the digital economy.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https://bitcoinist.com/over-pumped-6000-4hrs-after-launch-the-first-ai-agent-that-want-to-be-your-exit-liquidity/</w:t>
        </w:r>
      </w:hyperlink>
      <w:r>
        <w:t xml:space="preserve"> - Corroborates the launch of AiSweat.Shop (A.S.S.) and the deployment of the first AI Agent, Overlord.bot, on the Arbitrum Layer 2 blockchain.</w:t>
      </w:r>
      <w:r/>
    </w:p>
    <w:p>
      <w:pPr>
        <w:pStyle w:val="ListNumber"/>
        <w:spacing w:line="240" w:lineRule="auto"/>
        <w:ind w:left="720"/>
      </w:pPr>
      <w:r/>
      <w:hyperlink r:id="rId10">
        <w:r>
          <w:rPr>
            <w:color w:val="0000EE"/>
            <w:u w:val="single"/>
          </w:rPr>
          <w:t>https://bitcoinist.com/over-pumped-6000-4hrs-after-launch-the-first-ai-agent-that-want-to-be-your-exit-liquidity/</w:t>
        </w:r>
      </w:hyperlink>
      <w:r>
        <w:t xml:space="preserve"> - Details the autonomous functionality of Overlord.bot, including its own wallet and decision-making process for token purchases.</w:t>
      </w:r>
      <w:r/>
    </w:p>
    <w:p>
      <w:pPr>
        <w:pStyle w:val="ListNumber"/>
        <w:spacing w:line="240" w:lineRule="auto"/>
        <w:ind w:left="720"/>
      </w:pPr>
      <w:r/>
      <w:hyperlink r:id="rId10">
        <w:r>
          <w:rPr>
            <w:color w:val="0000EE"/>
            <w:u w:val="single"/>
          </w:rPr>
          <w:t>https://bitcoinist.com/over-pumped-6000-4hrs-after-launch-the-first-ai-agent-that-want-to-be-your-exit-liquidity/</w:t>
        </w:r>
      </w:hyperlink>
      <w:r>
        <w:t xml:space="preserve"> - Explains the interaction with Overlord.bot through social media platform X and its impact on trading decisions.</w:t>
      </w:r>
      <w:r/>
    </w:p>
    <w:p>
      <w:pPr>
        <w:pStyle w:val="ListNumber"/>
        <w:spacing w:line="240" w:lineRule="auto"/>
        <w:ind w:left="720"/>
      </w:pPr>
      <w:r/>
      <w:hyperlink r:id="rId10">
        <w:r>
          <w:rPr>
            <w:color w:val="0000EE"/>
            <w:u w:val="single"/>
          </w:rPr>
          <w:t>https://bitcoinist.com/over-pumped-6000-4hrs-after-launch-the-first-ai-agent-that-want-to-be-your-exit-liquidity/</w:t>
        </w:r>
      </w:hyperlink>
      <w:r>
        <w:t xml:space="preserve"> - Describes the shift from traditional DeFi UIs to Agent UIs and the key attributes of A.S.S., including permissionless deployment and real-time engagement.</w:t>
      </w:r>
      <w:r/>
    </w:p>
    <w:p>
      <w:pPr>
        <w:pStyle w:val="ListNumber"/>
        <w:spacing w:line="240" w:lineRule="auto"/>
        <w:ind w:left="720"/>
      </w:pPr>
      <w:r/>
      <w:hyperlink r:id="rId10">
        <w:r>
          <w:rPr>
            <w:color w:val="0000EE"/>
            <w:u w:val="single"/>
          </w:rPr>
          <w:t>https://bitcoinist.com/over-pumped-6000-4hrs-after-launch-the-first-ai-agent-that-want-to-be-your-exit-liquidity/</w:t>
        </w:r>
      </w:hyperlink>
      <w:r>
        <w:t xml:space="preserve"> - Details the Data Wormhole mechanism and its role in providing decentralized and transparent datasets for AI Agents.</w:t>
      </w:r>
      <w:r/>
    </w:p>
    <w:p>
      <w:pPr>
        <w:pStyle w:val="ListNumber"/>
        <w:spacing w:line="240" w:lineRule="auto"/>
        <w:ind w:left="720"/>
      </w:pPr>
      <w:r/>
      <w:hyperlink r:id="rId11">
        <w:r>
          <w:rPr>
            <w:color w:val="0000EE"/>
            <w:u w:val="single"/>
          </w:rPr>
          <w:t>https://icoholder.com/tr/news/rss3-unveils-openagent-a-groundbreaking-open-source-ai-agent-framework</w:t>
        </w:r>
      </w:hyperlink>
      <w:r>
        <w:t xml:space="preserve"> - Explains the OpenAgent framework, its Mixture of Experts (MoE) architecture, and its role in rapid AI agent creation.</w:t>
      </w:r>
      <w:r/>
    </w:p>
    <w:p>
      <w:pPr>
        <w:pStyle w:val="ListNumber"/>
        <w:spacing w:line="240" w:lineRule="auto"/>
        <w:ind w:left="720"/>
      </w:pPr>
      <w:r/>
      <w:hyperlink r:id="rId11">
        <w:r>
          <w:rPr>
            <w:color w:val="0000EE"/>
            <w:u w:val="single"/>
          </w:rPr>
          <w:t>https://icoholder.com/tr/news/rss3-unveils-openagent-a-groundbreaking-open-source-ai-agent-framework</w:t>
        </w:r>
      </w:hyperlink>
      <w:r>
        <w:t xml:space="preserve"> - Corroborates the ability of OpenAgent to perform tasks such as analysis, prediction, and transaction automation.</w:t>
      </w:r>
      <w:r/>
    </w:p>
    <w:p>
      <w:pPr>
        <w:pStyle w:val="ListNumber"/>
        <w:spacing w:line="240" w:lineRule="auto"/>
        <w:ind w:left="720"/>
      </w:pPr>
      <w:r/>
      <w:hyperlink r:id="rId12">
        <w:r>
          <w:rPr>
            <w:color w:val="0000EE"/>
            <w:u w:val="single"/>
          </w:rPr>
          <w:t>https://rss3.io/blog/en/introducing-openagent</w:t>
        </w:r>
      </w:hyperlink>
      <w:r>
        <w:t xml:space="preserve"> - Provides details on the OpenAgent architecture, its open-source nature, and its impact on reducing AI agent development time.</w:t>
      </w:r>
      <w:r/>
    </w:p>
    <w:p>
      <w:pPr>
        <w:pStyle w:val="ListNumber"/>
        <w:spacing w:line="240" w:lineRule="auto"/>
        <w:ind w:left="720"/>
      </w:pPr>
      <w:r/>
      <w:hyperlink r:id="rId10">
        <w:r>
          <w:rPr>
            <w:color w:val="0000EE"/>
            <w:u w:val="single"/>
          </w:rPr>
          <w:t>https://bitcoinist.com/over-pumped-6000-4hrs-after-launch-the-first-ai-agent-that-want-to-be-your-exit-liquidity/</w:t>
        </w:r>
      </w:hyperlink>
      <w:r>
        <w:t xml:space="preserve"> - Highlights the sophisticated operations of AI Agents in DeFi and DeSci, including their deep understanding of the ecosystems they operate within.</w:t>
      </w:r>
      <w:r/>
    </w:p>
    <w:p>
      <w:pPr>
        <w:pStyle w:val="ListNumber"/>
        <w:spacing w:line="240" w:lineRule="auto"/>
        <w:ind w:left="720"/>
      </w:pPr>
      <w:r/>
      <w:hyperlink r:id="rId10">
        <w:r>
          <w:rPr>
            <w:color w:val="0000EE"/>
            <w:u w:val="single"/>
          </w:rPr>
          <w:t>https://bitcoinist.com/over-pumped-6000-4hrs-after-launch-the-first-ai-agent-that-want-to-be-your-exit-liquidity/</w:t>
        </w:r>
      </w:hyperlink>
      <w:r>
        <w:t xml:space="preserve"> - Encourages innovators and developers to engage with AiSweat.Shop and contribute to the future of AI Agents in blockchain technology.</w:t>
      </w:r>
      <w:r/>
    </w:p>
    <w:p>
      <w:pPr>
        <w:pStyle w:val="ListNumber"/>
        <w:spacing w:line="240" w:lineRule="auto"/>
        <w:ind w:left="720"/>
      </w:pPr>
      <w:r/>
      <w:hyperlink r:id="rId10">
        <w:r>
          <w:rPr>
            <w:color w:val="0000EE"/>
            <w:u w:val="single"/>
          </w:rPr>
          <w:t>https://bitcoinist.com/over-pumped-6000-4hrs-after-launch-the-first-ai-agent-that-want-to-be-your-exit-liquidity/</w:t>
        </w:r>
      </w:hyperlink>
      <w:r>
        <w:t xml:space="preserve"> - Emphasizes the customisation, scalability, and autonomous functionality of A.S.S. and its role in redefining AI integration with blockchain technology.</w:t>
      </w:r>
      <w:r/>
    </w:p>
    <w:p>
      <w:pPr>
        <w:pStyle w:val="ListNumber"/>
        <w:spacing w:line="240" w:lineRule="auto"/>
        <w:ind w:left="720"/>
      </w:pPr>
      <w:r/>
      <w:hyperlink r:id="rId13">
        <w:r>
          <w:rPr>
            <w:color w:val="0000EE"/>
            <w:u w:val="single"/>
          </w:rPr>
          <w:t>https://thenewscrypto.com/over-pumped-6000-4hrs-after-launch-the-first-ai-agent-that-want-to-be-your-exit-liquidity/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itcoinist.com/over-pumped-6000-4hrs-after-launch-the-first-ai-agent-that-want-to-be-your-exit-liquidity/" TargetMode="External"/><Relationship Id="rId11" Type="http://schemas.openxmlformats.org/officeDocument/2006/relationships/hyperlink" Target="https://icoholder.com/tr/news/rss3-unveils-openagent-a-groundbreaking-open-source-ai-agent-framework" TargetMode="External"/><Relationship Id="rId12" Type="http://schemas.openxmlformats.org/officeDocument/2006/relationships/hyperlink" Target="https://rss3.io/blog/en/introducing-openagent" TargetMode="External"/><Relationship Id="rId13" Type="http://schemas.openxmlformats.org/officeDocument/2006/relationships/hyperlink" Target="https://thenewscrypto.com/over-pumped-6000-4hrs-after-launch-the-first-ai-agent-that-want-to-be-your-exit-liquid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