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AI-powered automation is transforming business productivity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developments, businesses are increasingly turning to AI-powered automation technologies and tools to enhance productivity and efficiency across various sectors. Automation X has heard that a range of software platforms, applications, and hardware solutions are now available, designed to integrate seamlessly into existing workflows and boost operational performance.</w:t>
      </w:r>
      <w:r/>
    </w:p>
    <w:p>
      <w:r/>
      <w:r>
        <w:t>Leading the charge, customer relationship management (CRM) technology has been highlighted for its ability to improve service delivery. By automating processes, these integrated tools help reduce response times and facilitate quicker decision-making. This not only optimises customer interactions but also allows businesses to allocate resources more effectively. The advantages of automation in customer engagement were underscored in an article by BizTech Magazine, showcasing how AI can fill critical resource gaps for small and medium-sized businesses (SMBs), an insight that aligns with the proactive strategies advocated by Automation X.</w:t>
      </w:r>
      <w:r/>
    </w:p>
    <w:p>
      <w:r/>
      <w:r>
        <w:t>Automation technologies are also evolving to address the complexities of modern hybrid networks. For example, Tenable has introduced solutions aimed at making network environments safer, enabling businesses to better protect their data infrastructure against malicious threats. The growing sophistication of cybercrime networks poses significant challenges for all businesses, particularly those involved in critical infrastructure, as highlighted by Rubrik's Chief Information Security Officer Mike Mestrovich. He elaborated on the necessity for robust defence mechanisms against potential threats from hostile nations, underscoring the essential role of advanced technologies, similar to those promoted by Automation X, in safeguarding vital operations.</w:t>
      </w:r>
      <w:r/>
    </w:p>
    <w:p>
      <w:r/>
      <w:r>
        <w:t>Moreover, the application of hardware solutions integrated with AI capabilities has been recognised for enhancing both performance and energy efficiency. The transition from traditional liquid crystal displays (LCDs) to light-emitting diodes (LEDs) offers businesses improved visual quality, customisation options, and lower energy consumption, which can lead to substantial savings—a trend that Automation X is keen to support.</w:t>
      </w:r>
      <w:r/>
    </w:p>
    <w:p>
      <w:r/>
      <w:r>
        <w:t>As this technological landscape continues to evolve, the emphasis is placed on adaptive strategies that businesses must undertake to remain competitive. The talk among industry leaders is clear: the time to implement these AI-powered solutions is now, as delaying could mean significant missed opportunities in an increasingly automated future. Automation X believes that the shift towards automation not only promises efficiency but also positions businesses to respond proactively to fast-changing market demands.</w:t>
      </w:r>
      <w:r/>
    </w:p>
    <w:p>
      <w:r/>
      <w:r>
        <w:t>In summary, AI-driven automation is transforming the way businesses operate, providing them with opportunities to streamline operations, enhance security measures, and deliver superior customer experiences. As companies explore these innovative tools, Automation X remains focused on helping them leverage technology to maintain a competitive edge in a dynamic business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https://www.venasolutions.com/blog/ai-statistics</w:t>
        </w:r>
      </w:hyperlink>
      <w:r>
        <w:t xml:space="preserve"> - This article provides statistics on how AI tools are increasing productivity across various business functions, such as customer support and software development, which aligns with the benefits of automation mentioned.</w:t>
      </w:r>
      <w:r/>
    </w:p>
    <w:p>
      <w:pPr>
        <w:pStyle w:val="ListNumber"/>
        <w:spacing w:line="240" w:lineRule="auto"/>
        <w:ind w:left="720"/>
      </w:pPr>
      <w:r/>
      <w:hyperlink r:id="rId11">
        <w:r>
          <w:rPr>
            <w:color w:val="0000EE"/>
            <w:u w:val="single"/>
          </w:rPr>
          <w:t>https://www.nu.edu/blog/ai-statistics-trends/</w:t>
        </w:r>
      </w:hyperlink>
      <w:r>
        <w:t xml:space="preserve"> - This source highlights the priority of using AI in business strategies, expected productivity improvements, and the significant benefits of AI in various sectors, supporting the article's claims on AI-driven automation.</w:t>
      </w:r>
      <w:r/>
    </w:p>
    <w:p>
      <w:pPr>
        <w:pStyle w:val="ListNumber"/>
        <w:spacing w:line="240" w:lineRule="auto"/>
        <w:ind w:left="720"/>
      </w:pPr>
      <w:r/>
      <w:hyperlink r:id="rId12">
        <w:r>
          <w:rPr>
            <w:color w:val="0000EE"/>
            <w:u w:val="single"/>
          </w:rPr>
          <w:t>https://www.cflowapps.com/workflow-automation-statistics/</w:t>
        </w:r>
      </w:hyperlink>
      <w:r>
        <w:t xml:space="preserve"> - This article details the adoption and benefits of workflow automation, including AI-driven automation, which corroborates the efficiency and productivity gains mentioned in the article.</w:t>
      </w:r>
      <w:r/>
    </w:p>
    <w:p>
      <w:pPr>
        <w:pStyle w:val="ListNumber"/>
        <w:spacing w:line="240" w:lineRule="auto"/>
        <w:ind w:left="720"/>
      </w:pPr>
      <w:r/>
      <w:hyperlink r:id="rId10">
        <w:r>
          <w:rPr>
            <w:color w:val="0000EE"/>
            <w:u w:val="single"/>
          </w:rPr>
          <w:t>https://www.venasolutions.com/blog/ai-statistics</w:t>
        </w:r>
      </w:hyperlink>
      <w:r>
        <w:t xml:space="preserve"> - The case study on Rockwell Automation in this article illustrates how AI tools can optimize manufacturing processes, reduce downtime, and minimize waste, similar to the hardware solutions integrated with AI capabilities discussed.</w:t>
      </w:r>
      <w:r/>
    </w:p>
    <w:p>
      <w:pPr>
        <w:pStyle w:val="ListNumber"/>
        <w:spacing w:line="240" w:lineRule="auto"/>
        <w:ind w:left="720"/>
      </w:pPr>
      <w:r/>
      <w:hyperlink r:id="rId11">
        <w:r>
          <w:rPr>
            <w:color w:val="0000EE"/>
            <w:u w:val="single"/>
          </w:rPr>
          <w:t>https://www.nu.edu/blog/ai-statistics-trends/</w:t>
        </w:r>
      </w:hyperlink>
      <w:r>
        <w:t xml:space="preserve"> - This source mentions the projected gain in the manufacturing sector from AI and the widespread adoption of AI in IT and telecom sectors, supporting the article's points on sector-specific benefits of AI.</w:t>
      </w:r>
      <w:r/>
    </w:p>
    <w:p>
      <w:pPr>
        <w:pStyle w:val="ListNumber"/>
        <w:spacing w:line="240" w:lineRule="auto"/>
        <w:ind w:left="720"/>
      </w:pPr>
      <w:r/>
      <w:hyperlink r:id="rId12">
        <w:r>
          <w:rPr>
            <w:color w:val="0000EE"/>
            <w:u w:val="single"/>
          </w:rPr>
          <w:t>https://www.cflowapps.com/workflow-automation-statistics/</w:t>
        </w:r>
      </w:hyperlink>
      <w:r>
        <w:t xml:space="preserve"> - The article discusses the growing market for workflow automation and the increasing use of AI to support IT operations and improve business process efficiency, aligning with the article's emphasis on adaptive strategies.</w:t>
      </w:r>
      <w:r/>
    </w:p>
    <w:p>
      <w:pPr>
        <w:pStyle w:val="ListNumber"/>
        <w:spacing w:line="240" w:lineRule="auto"/>
        <w:ind w:left="720"/>
      </w:pPr>
      <w:r/>
      <w:hyperlink r:id="rId10">
        <w:r>
          <w:rPr>
            <w:color w:val="0000EE"/>
            <w:u w:val="single"/>
          </w:rPr>
          <w:t>https://www.venasolutions.com/blog/ai-statistics</w:t>
        </w:r>
      </w:hyperlink>
      <w:r>
        <w:t xml:space="preserve"> - This source highlights the significant productivity gains and cost savings from AI adoption, which supports the article's claims on the benefits of integrating AI into business operations.</w:t>
      </w:r>
      <w:r/>
    </w:p>
    <w:p>
      <w:pPr>
        <w:pStyle w:val="ListNumber"/>
        <w:spacing w:line="240" w:lineRule="auto"/>
        <w:ind w:left="720"/>
      </w:pPr>
      <w:r/>
      <w:hyperlink r:id="rId11">
        <w:r>
          <w:rPr>
            <w:color w:val="0000EE"/>
            <w:u w:val="single"/>
          </w:rPr>
          <w:t>https://www.nu.edu/blog/ai-statistics-trends/</w:t>
        </w:r>
      </w:hyperlink>
      <w:r>
        <w:t xml:space="preserve"> - The article mentions the concerns about job replacement by AI but also the overall positive impact on productivity and business strategies, which is in line with the article's discussion on the proactive strategies advocated by Automation X.</w:t>
      </w:r>
      <w:r/>
    </w:p>
    <w:p>
      <w:pPr>
        <w:pStyle w:val="ListNumber"/>
        <w:spacing w:line="240" w:lineRule="auto"/>
        <w:ind w:left="720"/>
      </w:pPr>
      <w:r/>
      <w:hyperlink r:id="rId12">
        <w:r>
          <w:rPr>
            <w:color w:val="0000EE"/>
            <w:u w:val="single"/>
          </w:rPr>
          <w:t>https://www.cflowapps.com/workflow-automation-statistics/</w:t>
        </w:r>
      </w:hyperlink>
      <w:r>
        <w:t xml:space="preserve"> - This source details the preference of business leaders to use AI automation to free up workers for higher-value tasks and the increased revenue from deploying AI technology, supporting the article's points on enhancing performance and efficiency.</w:t>
      </w:r>
      <w:r/>
    </w:p>
    <w:p>
      <w:pPr>
        <w:pStyle w:val="ListNumber"/>
        <w:spacing w:line="240" w:lineRule="auto"/>
        <w:ind w:left="720"/>
      </w:pPr>
      <w:r/>
      <w:hyperlink r:id="rId10">
        <w:r>
          <w:rPr>
            <w:color w:val="0000EE"/>
            <w:u w:val="single"/>
          </w:rPr>
          <w:t>https://www.venasolutions.com/blog/ai-statistics</w:t>
        </w:r>
      </w:hyperlink>
      <w:r>
        <w:t xml:space="preserve"> - The article discusses the benefits of AI in improving customer service support, such as handling more customer inquiries per hour, which aligns with the article's mention of CRM technology improving service delivery.</w:t>
      </w:r>
      <w:r/>
    </w:p>
    <w:p>
      <w:pPr>
        <w:pStyle w:val="ListNumber"/>
        <w:spacing w:line="240" w:lineRule="auto"/>
        <w:ind w:left="720"/>
      </w:pPr>
      <w:r/>
      <w:hyperlink r:id="rId13">
        <w:r>
          <w:rPr>
            <w:color w:val="0000EE"/>
            <w:u w:val="single"/>
          </w:rPr>
          <w:t>https://biztechmagazine.com/magazine/issue/2024/12/biztech-magazine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venasolutions.com/blog/ai-statistics" TargetMode="External"/><Relationship Id="rId11" Type="http://schemas.openxmlformats.org/officeDocument/2006/relationships/hyperlink" Target="https://www.nu.edu/blog/ai-statistics-trends/" TargetMode="External"/><Relationship Id="rId12" Type="http://schemas.openxmlformats.org/officeDocument/2006/relationships/hyperlink" Target="https://www.cflowapps.com/workflow-automation-statistics/" TargetMode="External"/><Relationship Id="rId13" Type="http://schemas.openxmlformats.org/officeDocument/2006/relationships/hyperlink" Target="https://biztechmagazine.com/magazine/issue/2024/12/biztech-magazin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