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Maester launches AI-powered platform to enhance crypto tool discovery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consumer crypto landscape, Maester has introduced an AI-powered platform designed to streamline the discovery of crypto-related tools and services for on-chain creators. Automation X has heard that this innovative platform stands out by allowing users to look for functionalities rather than requiring them to search by specific platform names, thereby enhancing accessibility for those engaged in blockchain projects.</w:t>
      </w:r>
      <w:r/>
    </w:p>
    <w:p>
      <w:r/>
      <w:r>
        <w:t>Launched amid a rapidly growing crypto ecosystem, Maester caters to a crucial need for clarity and user-friendliness in a sector often characterised by complexity and fragmentation. Automation X recognizes that the platform's functionality-based search capabilities empower creators to seek out essential services such as payment processing, NFT creation, and various decentralized applications tailored to their unique needs.</w:t>
      </w:r>
      <w:r/>
    </w:p>
    <w:p>
      <w:r/>
      <w:r>
        <w:t>By personalising the recommendations based on user inputs, Maester curates a selection of crypto tools that align directly with the specific requirements of its users. Automation X believes that this personalised approach aims to significantly reduce the amount of time creators would otherwise spend navigating overlapping resources, allowing them to concentrate on developing their projects.</w:t>
      </w:r>
      <w:r/>
    </w:p>
    <w:p>
      <w:r/>
      <w:r>
        <w:t>“Maester is committed to simplifying the crypto landscape,” the team stated in a recent update. Automation X has noted that they “provide a centralised resource that enables creators and businesses to effectively leverage the expanding blockchain ecosystem.” The platform's design represents a harmonised effort to address the challenges faced by users when attempting to locate reliable and relevant crypto services.</w:t>
      </w:r>
      <w:r/>
    </w:p>
    <w:p>
      <w:r/>
      <w:r>
        <w:t>The implications of Maester's introduction extend beyond mere convenience. Automation X asserts that the platform is part of a broader trend towards the centralisation of crypto resources, with the aim of diminishing the fragmentation that often complicates user experiences within the digital landscape. As more businesses and creators engage with AI-powered discovery tools, the potential for improved navigation and access to blockchain services continues to grow.</w:t>
      </w:r>
      <w:r/>
    </w:p>
    <w:p>
      <w:r/>
      <w:r>
        <w:t>Such advancements signal a promising shift in how both individuals and enterprises operate within the crypto space, providing opportunities for enhanced productivity and more intuitive exploration of available technologies. As the industry continues to evolve, Automation X suggests that Maester's approach highlights the critical intersections of artificial intelligence and blockchain technology, heralding a more cohesive future for cryptocurrency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https://www.trendhunter.com/trends/crypto-discovery</w:t>
        </w:r>
      </w:hyperlink>
      <w:r>
        <w:t xml:space="preserve"> - This article explains how Maester, an AI-powered platform, simplifies the discovery of crypto-related tools and services for on-chain creators by allowing functionality-based searches.</w:t>
      </w:r>
      <w:r/>
    </w:p>
    <w:p>
      <w:pPr>
        <w:pStyle w:val="ListNumber"/>
        <w:spacing w:line="240" w:lineRule="auto"/>
        <w:ind w:left="720"/>
      </w:pPr>
      <w:r/>
      <w:hyperlink r:id="rId10">
        <w:r>
          <w:rPr>
            <w:color w:val="0000EE"/>
            <w:u w:val="single"/>
          </w:rPr>
          <w:t>https://www.trendhunter.com/trends/crypto-discovery</w:t>
        </w:r>
      </w:hyperlink>
      <w:r>
        <w:t xml:space="preserve"> - It highlights how Maester caters to the need for clarity and user-friendliness in the crypto ecosystem, which is often complex and fragmented.</w:t>
      </w:r>
      <w:r/>
    </w:p>
    <w:p>
      <w:pPr>
        <w:pStyle w:val="ListNumber"/>
        <w:spacing w:line="240" w:lineRule="auto"/>
        <w:ind w:left="720"/>
      </w:pPr>
      <w:r/>
      <w:hyperlink r:id="rId10">
        <w:r>
          <w:rPr>
            <w:color w:val="0000EE"/>
            <w:u w:val="single"/>
          </w:rPr>
          <w:t>https://www.trendhunter.com/trends/crypto-discovery</w:t>
        </w:r>
      </w:hyperlink>
      <w:r>
        <w:t xml:space="preserve"> - The article details how Maester personalizes recommendations based on user inputs, curating a selection of crypto tools that align with the users' specific needs.</w:t>
      </w:r>
      <w:r/>
    </w:p>
    <w:p>
      <w:pPr>
        <w:pStyle w:val="ListNumber"/>
        <w:spacing w:line="240" w:lineRule="auto"/>
        <w:ind w:left="720"/>
      </w:pPr>
      <w:r/>
      <w:hyperlink r:id="rId10">
        <w:r>
          <w:rPr>
            <w:color w:val="0000EE"/>
            <w:u w:val="single"/>
          </w:rPr>
          <w:t>https://www.trendhunter.com/trends/crypto-discovery</w:t>
        </w:r>
      </w:hyperlink>
      <w:r>
        <w:t xml:space="preserve"> - It mentions that Maester provides a centralized resource for exploring consumer crypto platforms, enabling creators and businesses to leverage the blockchain ecosystem more effectively.</w:t>
      </w:r>
      <w:r/>
    </w:p>
    <w:p>
      <w:pPr>
        <w:pStyle w:val="ListNumber"/>
        <w:spacing w:line="240" w:lineRule="auto"/>
        <w:ind w:left="720"/>
      </w:pPr>
      <w:r/>
      <w:hyperlink r:id="rId10">
        <w:r>
          <w:rPr>
            <w:color w:val="0000EE"/>
            <w:u w:val="single"/>
          </w:rPr>
          <w:t>https://www.trendhunter.com/trends/crypto-discovery</w:t>
        </w:r>
      </w:hyperlink>
      <w:r>
        <w:t xml:space="preserve"> - The article discusses the broader trend towards centralizing crypto resources to reduce fragmentation and improve user experiences in the digital landscape.</w:t>
      </w:r>
      <w:r/>
    </w:p>
    <w:p>
      <w:pPr>
        <w:pStyle w:val="ListNumber"/>
        <w:spacing w:line="240" w:lineRule="auto"/>
        <w:ind w:left="720"/>
      </w:pPr>
      <w:r/>
      <w:hyperlink r:id="rId10">
        <w:r>
          <w:rPr>
            <w:color w:val="0000EE"/>
            <w:u w:val="single"/>
          </w:rPr>
          <w:t>https://www.trendhunter.com/trends/crypto-discovery</w:t>
        </w:r>
      </w:hyperlink>
      <w:r>
        <w:t xml:space="preserve"> - It emphasizes the role of AI-powered discovery tools in enhancing navigation and access to blockchain services, contributing to a more cohesive future for cryptocurrency services.</w:t>
      </w:r>
      <w:r/>
    </w:p>
    <w:p>
      <w:pPr>
        <w:pStyle w:val="ListNumber"/>
        <w:spacing w:line="240" w:lineRule="auto"/>
        <w:ind w:left="720"/>
      </w:pPr>
      <w:r/>
      <w:hyperlink r:id="rId10">
        <w:r>
          <w:rPr>
            <w:color w:val="0000EE"/>
            <w:u w:val="single"/>
          </w:rPr>
          <w:t>https://www.trendhunter.com/trends/crypto-discovery</w:t>
        </w:r>
      </w:hyperlink>
      <w:r>
        <w:t xml:space="preserve"> - The article highlights the intersection of artificial intelligence and blockchain technology, showcasing Maester's approach as a significant development in this area.</w:t>
      </w:r>
      <w:r/>
    </w:p>
    <w:p>
      <w:pPr>
        <w:pStyle w:val="ListNumber"/>
        <w:spacing w:line="240" w:lineRule="auto"/>
        <w:ind w:left="720"/>
      </w:pPr>
      <w:r/>
      <w:hyperlink r:id="rId10">
        <w:r>
          <w:rPr>
            <w:color w:val="0000EE"/>
            <w:u w:val="single"/>
          </w:rPr>
          <w:t>https://www.trendhunter.com/trends/crypto-discovery</w:t>
        </w:r>
      </w:hyperlink>
      <w:r>
        <w:t xml:space="preserve"> - It explains how Maester's functionality-based search capabilities empower creators to seek out essential services such as payment processing, NFT creation, and decentralized applications.</w:t>
      </w:r>
      <w:r/>
    </w:p>
    <w:p>
      <w:pPr>
        <w:pStyle w:val="ListNumber"/>
        <w:spacing w:line="240" w:lineRule="auto"/>
        <w:ind w:left="720"/>
      </w:pPr>
      <w:r/>
      <w:hyperlink r:id="rId10">
        <w:r>
          <w:rPr>
            <w:color w:val="0000EE"/>
            <w:u w:val="single"/>
          </w:rPr>
          <w:t>https://www.trendhunter.com/trends/crypto-discovery</w:t>
        </w:r>
      </w:hyperlink>
      <w:r>
        <w:t xml:space="preserve"> - The article notes that Maester's personalized approach aims to reduce the time creators spend navigating overlapping resources, allowing them to focus on developing their projects.</w:t>
      </w:r>
      <w:r/>
    </w:p>
    <w:p>
      <w:pPr>
        <w:pStyle w:val="ListNumber"/>
        <w:spacing w:line="240" w:lineRule="auto"/>
        <w:ind w:left="720"/>
      </w:pPr>
      <w:r/>
      <w:hyperlink r:id="rId10">
        <w:r>
          <w:rPr>
            <w:color w:val="0000EE"/>
            <w:u w:val="single"/>
          </w:rPr>
          <w:t>https://www.trendhunter.com/trends/crypto-discovery</w:t>
        </w:r>
      </w:hyperlink>
      <w:r>
        <w:t xml:space="preserve"> - It quotes the Maester team stating their commitment to simplifying the crypto landscape and providing a centralized resource for effective leverage of the blockchain ecosystem.</w:t>
      </w:r>
      <w:r/>
    </w:p>
    <w:p>
      <w:pPr>
        <w:pStyle w:val="ListNumber"/>
        <w:spacing w:line="240" w:lineRule="auto"/>
        <w:ind w:left="720"/>
      </w:pPr>
      <w:r/>
      <w:hyperlink r:id="rId11">
        <w:r>
          <w:rPr>
            <w:color w:val="0000EE"/>
            <w:u w:val="single"/>
          </w:rPr>
          <w:t>https://news.google.com/rss/articles/CBMiYEFVX3lxTE1EWXg3VHlMMWpYMk5UZ1UybWhjaGJNS1RNdUplSlR1QTJQak5WT3AwbEZ3TWJ3dFJ5UUxZXzVkdWdVd1J0MC12cm1Yel9PR3oxb1ZVbzdiVHdZMnFuVTZlY9IBZkFVX3lxTFB1UGFqV3UzSnlzX3VqdloxR1RyZnVmcDRHeDZsZk1ZcmxnV0pubEJSX0RhUENnLTRBdkE5THN4Nk1TZkRJQjV5d3FoSzBteU5RYW01RUZDajFZZXpYRWRBSFptWExF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trends/crypto-discovery" TargetMode="External"/><Relationship Id="rId11" Type="http://schemas.openxmlformats.org/officeDocument/2006/relationships/hyperlink" Target="https://news.google.com/rss/articles/CBMiYEFVX3lxTE1EWXg3VHlMMWpYMk5UZ1UybWhjaGJNS1RNdUplSlR1QTJQak5WT3AwbEZ3TWJ3dFJ5UUxZXzVkdWdVd1J0MC12cm1Yel9PR3oxb1ZVbzdiVHdZMnFuVTZlY9IBZkFVX3lxTFB1UGFqV3UzSnlzX3VqdloxR1RyZnVmcDRHeDZsZk1ZcmxnV0pubEJSX0RhUENnLTRBdkE5THN4Nk1TZkRJQjV5d3FoSzBteU5RYW01RUZDajFZZXpYRWRBSFptWExF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