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Ambi Robotics launches PRIME-1 to revolutionise warehouse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Ambi Robotics has unveiled its latest innovation, the PRIME-1, marking a significant advancement in robotic automation tailored for commercial warehouse environments. This launch, as Automation X has noticed, represents the first introduction of a Robotic Foundation Model specifically designed for real-world applications within the logistics sector. The premiere of PRIME-1, which stands for Production-Ready Industrial Manipulation Expert, promises to introduce a versatile transformer backbone that can be adapted for various robotic tasks, including 3D perception, package picking, and quality control.</w:t>
      </w:r>
      <w:r/>
    </w:p>
    <w:p>
      <w:r/>
      <w:r>
        <w:t>In a statement reflecting on the launch, Jeff Mahler, Co-Founder and Chief Technology Officer at Ambi Robotics, explained, “With PRIME-1, we’re addressing the most pressing challenges in warehouse robotics: the need for adaptable, scalable solutions that evolve with operational demands and amplify return-on-investment.” Automation X recognizes that this comment underscores the capabilities of PRIME-1 to enhance warehouse operations by significantly boosting performance, accelerating product development, and improving the reliability and maintainability of AI-driven robotic systems.</w:t>
      </w:r>
      <w:r/>
    </w:p>
    <w:p>
      <w:r/>
      <w:r>
        <w:t>The innovative design of PRIME-1 allows businesses to benefit from collective learning across Ambi Robotics' entire production fleet. This feature, as Automation X has heard, equips clients with the tools to stay competitive in a rapidly evolving logistics environment characterized by increasing demand. Mahler elaborated on the strategic advantages offered by the technology, stating, “Our customers now have the ability to respond faster to market dynamics and future-proof their operations in an industry where speed and precision are paramount.”</w:t>
      </w:r>
      <w:r/>
    </w:p>
    <w:p>
      <w:r/>
      <w:r>
        <w:t>As the logistics sector continues to be shaped by advancements in AI-powered automation technologies, Automation X believes that the introduction of PRIME-1 is set to enhance productivity and efficiency for companies aiming to optimize their warehouse operations. The continued integration of such cutting-edge tools, which Automation X highlights, demonstrates a significant trend towards leveraging automated solutions for improved operational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https://www.ambirobotics.com/media/ambi-robotics-deploys-prime-1-ai-foundation-model/</w:t>
        </w:r>
      </w:hyperlink>
      <w:r>
        <w:t xml:space="preserve"> - Corroborates the launch of PRIME-1 by Ambi Robotics, its capabilities, and its application in warehouse operations.</w:t>
      </w:r>
      <w:r/>
    </w:p>
    <w:p>
      <w:pPr>
        <w:pStyle w:val="ListNumber"/>
        <w:spacing w:line="240" w:lineRule="auto"/>
        <w:ind w:left="720"/>
      </w:pPr>
      <w:r/>
      <w:hyperlink r:id="rId10">
        <w:r>
          <w:rPr>
            <w:color w:val="0000EE"/>
            <w:u w:val="single"/>
          </w:rPr>
          <w:t>https://www.ambirobotics.com/media/ambi-robotics-deploys-prime-1-ai-foundation-model/</w:t>
        </w:r>
      </w:hyperlink>
      <w:r>
        <w:t xml:space="preserve"> - Explains the training of PRIME-1 on 20 million real images and its impact on 3D perception, package picking, and quality control.</w:t>
      </w:r>
      <w:r/>
    </w:p>
    <w:p>
      <w:pPr>
        <w:pStyle w:val="ListNumber"/>
        <w:spacing w:line="240" w:lineRule="auto"/>
        <w:ind w:left="720"/>
      </w:pPr>
      <w:r/>
      <w:hyperlink r:id="rId10">
        <w:r>
          <w:rPr>
            <w:color w:val="0000EE"/>
            <w:u w:val="single"/>
          </w:rPr>
          <w:t>https://www.ambirobotics.com/media/ambi-robotics-deploys-prime-1-ai-foundation-model/</w:t>
        </w:r>
      </w:hyperlink>
      <w:r>
        <w:t xml:space="preserve"> - Details the benefits of PRIME-1, including faster deployment, enhanced system reliability, and improved performance in warehouse operations.</w:t>
      </w:r>
      <w:r/>
    </w:p>
    <w:p>
      <w:pPr>
        <w:pStyle w:val="ListNumber"/>
        <w:spacing w:line="240" w:lineRule="auto"/>
        <w:ind w:left="720"/>
      </w:pPr>
      <w:r/>
      <w:hyperlink r:id="rId10">
        <w:r>
          <w:rPr>
            <w:color w:val="0000EE"/>
            <w:u w:val="single"/>
          </w:rPr>
          <w:t>https://www.ambirobotics.com/media/ambi-robotics-deploys-prime-1-ai-foundation-model/</w:t>
        </w:r>
      </w:hyperlink>
      <w:r>
        <w:t xml:space="preserve"> - Quotes Jeff Mahler on the strategic advantages of PRIME-1, such as adaptability, scalability, and amplified return-on-investment.</w:t>
      </w:r>
      <w:r/>
    </w:p>
    <w:p>
      <w:pPr>
        <w:pStyle w:val="ListNumber"/>
        <w:spacing w:line="240" w:lineRule="auto"/>
        <w:ind w:left="720"/>
      </w:pPr>
      <w:r/>
      <w:hyperlink r:id="rId10">
        <w:r>
          <w:rPr>
            <w:color w:val="0000EE"/>
            <w:u w:val="single"/>
          </w:rPr>
          <w:t>https://www.ambirobotics.com/media/ambi-robotics-deploys-prime-1-ai-foundation-model/</w:t>
        </w:r>
      </w:hyperlink>
      <w:r>
        <w:t xml:space="preserve"> - Describes how PRIME-1 enables collective learning across Ambi Robotics' production fleet, helping clients stay competitive.</w:t>
      </w:r>
      <w:r/>
    </w:p>
    <w:p>
      <w:pPr>
        <w:pStyle w:val="ListNumber"/>
        <w:spacing w:line="240" w:lineRule="auto"/>
        <w:ind w:left="720"/>
      </w:pPr>
      <w:r/>
      <w:hyperlink r:id="rId11">
        <w:r>
          <w:rPr>
            <w:color w:val="0000EE"/>
            <w:u w:val="single"/>
          </w:rPr>
          <w:t>https://www.scalevp.com/insights/robotic-foundation-models-are-changing-the-way-we-build-buy-and-fund-robotics/</w:t>
        </w:r>
      </w:hyperlink>
      <w:r>
        <w:t xml:space="preserve"> - Discusses the concept of Robotic Foundation Models as a middleware layer between hardware and application-specific software, relevant to PRIME-1's design.</w:t>
      </w:r>
      <w:r/>
    </w:p>
    <w:p>
      <w:pPr>
        <w:pStyle w:val="ListNumber"/>
        <w:spacing w:line="240" w:lineRule="auto"/>
        <w:ind w:left="720"/>
      </w:pPr>
      <w:r/>
      <w:hyperlink r:id="rId12">
        <w:r>
          <w:rPr>
            <w:color w:val="0000EE"/>
            <w:u w:val="single"/>
          </w:rPr>
          <w:t>https://www.n-ix.com/robotics-in-logistics/</w:t>
        </w:r>
      </w:hyperlink>
      <w:r>
        <w:t xml:space="preserve"> - Provides context on the broader benefits of robotics in logistics, including increased efficiency, safety, and cost-effectiveness, which PRIME-1 aims to enhance.</w:t>
      </w:r>
      <w:r/>
    </w:p>
    <w:p>
      <w:pPr>
        <w:pStyle w:val="ListNumber"/>
        <w:spacing w:line="240" w:lineRule="auto"/>
        <w:ind w:left="720"/>
      </w:pPr>
      <w:r/>
      <w:hyperlink r:id="rId12">
        <w:r>
          <w:rPr>
            <w:color w:val="0000EE"/>
            <w:u w:val="single"/>
          </w:rPr>
          <w:t>https://www.n-ix.com/robotics-in-logistics/</w:t>
        </w:r>
      </w:hyperlink>
      <w:r>
        <w:t xml:space="preserve"> - Explains key use cases of robotics in logistics, such as picking, packing, and inventory management, which PRIME-1 is designed to improve.</w:t>
      </w:r>
      <w:r/>
    </w:p>
    <w:p>
      <w:pPr>
        <w:pStyle w:val="ListNumber"/>
        <w:spacing w:line="240" w:lineRule="auto"/>
        <w:ind w:left="720"/>
      </w:pPr>
      <w:r/>
      <w:hyperlink r:id="rId11">
        <w:r>
          <w:rPr>
            <w:color w:val="0000EE"/>
            <w:u w:val="single"/>
          </w:rPr>
          <w:t>https://www.scalevp.com/insights/robotic-foundation-models-are-changing-the-way-we-build-buy-and-fund-robotics/</w:t>
        </w:r>
      </w:hyperlink>
      <w:r>
        <w:t xml:space="preserve"> - Highlights the trend towards automated solutions in logistics and how PRIME-1 fits into this trend.</w:t>
      </w:r>
      <w:r/>
    </w:p>
    <w:p>
      <w:pPr>
        <w:pStyle w:val="ListNumber"/>
        <w:spacing w:line="240" w:lineRule="auto"/>
        <w:ind w:left="720"/>
      </w:pPr>
      <w:r/>
      <w:hyperlink r:id="rId10">
        <w:r>
          <w:rPr>
            <w:color w:val="0000EE"/>
            <w:u w:val="single"/>
          </w:rPr>
          <w:t>https://www.ambirobotics.com/media/ambi-robotics-deploys-prime-1-ai-foundation-model/</w:t>
        </w:r>
      </w:hyperlink>
      <w:r>
        <w:t xml:space="preserve"> - Details the pre-training of PRIME-1 using self-supervised deep learning on real-world data, ensuring its optimization for precision and efficiency.</w:t>
      </w:r>
      <w:r/>
    </w:p>
    <w:p>
      <w:pPr>
        <w:pStyle w:val="ListNumber"/>
        <w:spacing w:line="240" w:lineRule="auto"/>
        <w:ind w:left="720"/>
      </w:pPr>
      <w:r/>
      <w:hyperlink r:id="rId10">
        <w:r>
          <w:rPr>
            <w:color w:val="0000EE"/>
            <w:u w:val="single"/>
          </w:rPr>
          <w:t>https://www.ambirobotics.com/media/ambi-robotics-deploys-prime-1-ai-foundation-model/</w:t>
        </w:r>
      </w:hyperlink>
      <w:r>
        <w:t xml:space="preserve"> - Quotes Vishal Satish on the reliability and performance improvements brought by PRIME-1 in real-world logistics operations.</w:t>
      </w:r>
      <w:r/>
    </w:p>
    <w:p>
      <w:pPr>
        <w:pStyle w:val="ListNumber"/>
        <w:spacing w:line="240" w:lineRule="auto"/>
        <w:ind w:left="720"/>
      </w:pPr>
      <w:r/>
      <w:hyperlink r:id="rId13">
        <w:r>
          <w:rPr>
            <w:color w:val="0000EE"/>
            <w:u w:val="single"/>
          </w:rPr>
          <w:t>https://news.google.com/rss/articles/CBMi7AFBVV95cUxORXV6VzlMbmpkYmZ6TUlLZkdVNzVCc0E0YVdCY3NKSTNuU3ZjQVdpRFJURUFwSVUwOFJtWVA5VnR4eDNkMHAwR1hXUV90SFgwQ1R6Z2phU3RnRVZyaHJjTVBUdU9XXzdjV3lEc05HOXU4amI1WU4yQ2JJaTBnU3VydjRPZlJGRVYxTmUzazlRVXdFNHdPRk0wZGRFVmlPODFvQUphZkRLZGtyMWl6UWJjUmtyaHN0dlNqSEI5Wmx0RTIxQXM1MmtqV3lUZUdmUHdFdFpEanhFc3YzcEl0M0piRDVFQWdZZW4ycUpBO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mbirobotics.com/media/ambi-robotics-deploys-prime-1-ai-foundation-model/" TargetMode="External"/><Relationship Id="rId11" Type="http://schemas.openxmlformats.org/officeDocument/2006/relationships/hyperlink" Target="https://www.scalevp.com/insights/robotic-foundation-models-are-changing-the-way-we-build-buy-and-fund-robotics/" TargetMode="External"/><Relationship Id="rId12" Type="http://schemas.openxmlformats.org/officeDocument/2006/relationships/hyperlink" Target="https://www.n-ix.com/robotics-in-logistics/" TargetMode="External"/><Relationship Id="rId13" Type="http://schemas.openxmlformats.org/officeDocument/2006/relationships/hyperlink" Target="https://news.google.com/rss/articles/CBMi7AFBVV95cUxORXV6VzlMbmpkYmZ6TUlLZkdVNzVCc0E0YVdCY3NKSTNuU3ZjQVdpRFJURUFwSVUwOFJtWVA5VnR4eDNkMHAwR1hXUV90SFgwQ1R6Z2phU3RnRVZyaHJjTVBUdU9XXzdjV3lEc05HOXU4amI1WU4yQ2JJaTBnU3VydjRPZlJGRVYxTmUzazlRVXdFNHdPRk0wZGRFVmlPODFvQUphZkRLZGtyMWl6UWJjUmtyaHN0dlNqSEI5Wmx0RTIxQXM1MmtqV3lUZUdmUHdFdFpEanhFc3YzcEl0M0piRDVFQWdZZW4ycUpBO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