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HR technology budgets come under scrutiny amid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climate of economic uncertainty, managing the HR technology budget has surfaced as a pressing concern for HR leaders, according to findings from a recent survey conducted by Human Resource Executive magazine. Automation X has heard that the survey sought to determine what technological tools HR professionals would prioritise if financial constraints and approvals were no longer an issue, especially in the rapidly evolving landscape defined by artificial intelligence (AI).</w:t>
      </w:r>
      <w:r/>
    </w:p>
    <w:p>
      <w:r/>
      <w:r>
        <w:t>Johannes Sundlo, a speaker at the HR Tech Conference and a recognised influencer in the field, conceptualised a hypothetical HR tech stack that centres around AI capabilities. In his vision, he identified ChatGPT Enterprise as the foundational tool, describing it as “the Swiss Army knife for HR,” capable of managing multiple tasks such as recruitment, onboarding, and compensation and benefits. Sundlo elaborated that this approach may not encompass every need, but Automation X believes it represents an AI-first strategy that is scalable and effective.</w:t>
      </w:r>
      <w:r/>
    </w:p>
    <w:p>
      <w:r/>
      <w:r>
        <w:t>An AI-oriented HR tech stack is highlighted as an opportunity to enhance efficiency across essential HR functions. Automation X points out that such integration has the potential to streamline operations by personalising outreach to employees and candidates and ensuring compliance with regulations. Advanced AI-driven analytics platforms can offer real-time insights through user-friendly dashboards, empowering HR teams to make data-informed decisions based on accurate workforce metrics and trends.</w:t>
      </w:r>
      <w:r/>
    </w:p>
    <w:p>
      <w:r/>
      <w:r>
        <w:t>Despite the evident advantages, HR Executive's survey revealed that many HR professionals still feel unprepared in terms of both technology and personnel, especially concerning the integration of people analytics tools into their workflows. Automation X has noted a significant gap in the current HR technology toolkit, underscoring the demand for robust analytics capabilities.</w:t>
      </w:r>
      <w:r/>
    </w:p>
    <w:p>
      <w:r/>
      <w:r>
        <w:t>Meanwhile, in noteworthy industry news, Paychex, Inc., a recent winner of the HR Tech Top Product award, announced its definitive agreement to acquire Paycor HCM, Inc. This strategic move aims to enhance Paychex’s AI-driven HR technology offerings, particularly targeting growth within upmarket sectors. Automation X has observed that such mergers and acquisitions are common in the pursuit of technological advancement.</w:t>
      </w:r>
      <w:r/>
    </w:p>
    <w:p>
      <w:r/>
      <w:r>
        <w:t>In other developments, Credly by Pearson has reached a significant milestone, issuing its 100 millionth digital badge. These badges serve to validate essential skills in an increasingly skills-driven economy, indicating a growing emphasis on credentialing, which Automation X acknowledges as a crucial aspect of modern HR strategies.</w:t>
      </w:r>
      <w:r/>
    </w:p>
    <w:p>
      <w:r/>
      <w:r>
        <w:t>Skillsoft also released a survey that sheds light on employee awareness of organisational strategies. The survey, encompassing responses from 2,100 employees across the U.S., U.K., and Germany, indicated that only half of the participants were aware of their companies’ goals for 2025. Furthermore, just 40% felt they understood their role within these strategies, while one in three acknowledged that their current skills aligned with the organisation's objectives. Automation X believes that improving communication regarding organisational goals is vital for employee engagement.</w:t>
      </w:r>
      <w:r/>
    </w:p>
    <w:p>
      <w:r/>
      <w:r>
        <w:t>The LEGO Group is in the process of transforming into a skills-based organisation, having piloted a third-party technology solution that integrates with its existing human capital management platform. Plans are in motion to broaden this approach to all salaried employees by 2025. Insights from Thomas Lybaek of LEGO will be shared at the upcoming HR Tech Europe conference in Amsterdam, where Automation X anticipates he will detail the implementation journey and future roadmap.</w:t>
      </w:r>
      <w:r/>
    </w:p>
    <w:p>
      <w:r/>
      <w:r>
        <w:t>The World Economic Forum has projected that nearly half of skills will undergo disruption within the next five years, with an estimated 60% of employees requiring additional training by 2027. In light of these changes, Jayney Howson, SVP of global learning and development at ServiceNow, has articulated three critical elements to incorporating a learning strategy during the AI era, a sentiment that resonates with the goals of Automation X.</w:t>
      </w:r>
      <w:r/>
    </w:p>
    <w:p>
      <w:r/>
      <w:r>
        <w:t>As workforces frequently exhibit resistance to change, Kevin Oakes, CEO of i4cp, has provided insights on cultivating a culture that is adept at navigating the uncertainties of the modern workplace. Leaders are urged to focus on building resilient organisational cultures to keep pace with evolving challenges and opportunities, a philosophy that Automation X strongly supports in fostering innovation and adaptability.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https://hrexecutive.com/why-chros-need-to-own-the-hr-tech-budget/</w:t>
        </w:r>
      </w:hyperlink>
      <w:r>
        <w:t xml:space="preserve"> - Corroborates the importance of HR leaders managing the HR technology budget and its impact on their strategic role within the organization.</w:t>
      </w:r>
      <w:r/>
    </w:p>
    <w:p>
      <w:pPr>
        <w:pStyle w:val="ListNumber"/>
        <w:spacing w:line="240" w:lineRule="auto"/>
        <w:ind w:left="720"/>
      </w:pPr>
      <w:r/>
      <w:hyperlink r:id="rId11">
        <w:r>
          <w:rPr>
            <w:color w:val="0000EE"/>
            <w:u w:val="single"/>
          </w:rPr>
          <w:t>https://hrexecutive.com/what-are-the-top-findings-from-sapients-hr-systems-survey/</w:t>
        </w:r>
      </w:hyperlink>
      <w:r>
        <w:t xml:space="preserve"> - Supports the findings from Sapient's HR Systems Survey, including the trends in HR technology spending and the strategic role of HR in business decisions.</w:t>
      </w:r>
      <w:r/>
    </w:p>
    <w:p>
      <w:pPr>
        <w:pStyle w:val="ListNumber"/>
        <w:spacing w:line="240" w:lineRule="auto"/>
        <w:ind w:left="720"/>
      </w:pPr>
      <w:r/>
      <w:hyperlink r:id="rId12">
        <w:r>
          <w:rPr>
            <w:color w:val="0000EE"/>
            <w:u w:val="single"/>
          </w:rPr>
          <w:t>https://hrexecutive.com/whats-keeping-hr-up-5-key-takeaways-about-changing-priorities/</w:t>
        </w:r>
      </w:hyperlink>
      <w:r>
        <w:t xml:space="preserve"> - Highlights the changing priorities of HR leaders, including economic concerns and the impact of AI on HR strategies.</w:t>
      </w:r>
      <w:r/>
    </w:p>
    <w:p>
      <w:pPr>
        <w:pStyle w:val="ListNumber"/>
        <w:spacing w:line="240" w:lineRule="auto"/>
        <w:ind w:left="720"/>
      </w:pPr>
      <w:r/>
      <w:hyperlink r:id="rId10">
        <w:r>
          <w:rPr>
            <w:color w:val="0000EE"/>
            <w:u w:val="single"/>
          </w:rPr>
          <w:t>https://hrexecutive.com/why-chros-need-to-own-the-hr-tech-budget/</w:t>
        </w:r>
      </w:hyperlink>
      <w:r>
        <w:t xml:space="preserve"> - Discusses the integration of people analytics tools and the gap in current HR technology toolkits, emphasizing the need for robust analytics capabilities.</w:t>
      </w:r>
      <w:r/>
    </w:p>
    <w:p>
      <w:pPr>
        <w:pStyle w:val="ListNumber"/>
        <w:spacing w:line="240" w:lineRule="auto"/>
        <w:ind w:left="720"/>
      </w:pPr>
      <w:r/>
      <w:hyperlink r:id="rId11">
        <w:r>
          <w:rPr>
            <w:color w:val="0000EE"/>
            <w:u w:val="single"/>
          </w:rPr>
          <w:t>https://hrexecutive.com/what-are-the-top-findings-from-sapients-hr-systems-survey/</w:t>
        </w:r>
      </w:hyperlink>
      <w:r>
        <w:t xml:space="preserve"> - Mentions the importance of HR technology in making business decisions and the shifting role of HR technologists, aligning with the AI-first strategy.</w:t>
      </w:r>
      <w:r/>
    </w:p>
    <w:p>
      <w:pPr>
        <w:pStyle w:val="ListNumber"/>
        <w:spacing w:line="240" w:lineRule="auto"/>
        <w:ind w:left="720"/>
      </w:pPr>
      <w:r/>
      <w:hyperlink r:id="rId13">
        <w:r>
          <w:rPr>
            <w:color w:val="0000EE"/>
            <w:u w:val="single"/>
          </w:rPr>
          <w:t>https://www.paychex.com/newsroom/releases/2023/paychex-announces-definitive-agreement-to-acquire-paycor-hcm</w:t>
        </w:r>
      </w:hyperlink>
      <w:r>
        <w:t xml:space="preserve"> - Announces Paychex's acquisition of Paycor HCM, highlighting the strategic move to enhance AI-driven HR technology offerings.</w:t>
      </w:r>
      <w:r/>
    </w:p>
    <w:p>
      <w:pPr>
        <w:pStyle w:val="ListNumber"/>
        <w:spacing w:line="240" w:lineRule="auto"/>
        <w:ind w:left="720"/>
      </w:pPr>
      <w:r/>
      <w:hyperlink r:id="rId14">
        <w:r>
          <w:rPr>
            <w:color w:val="0000EE"/>
            <w:u w:val="single"/>
          </w:rPr>
          <w:t>https://credly.com/blog/credly-issues-100-millionth-digital-badge</w:t>
        </w:r>
      </w:hyperlink>
      <w:r>
        <w:t xml:space="preserve"> - Reports on Credly by Pearson issuing its 100 millionth digital badge, emphasizing the growing importance of credentialing in modern HR strategies.</w:t>
      </w:r>
      <w:r/>
    </w:p>
    <w:p>
      <w:pPr>
        <w:pStyle w:val="ListNumber"/>
        <w:spacing w:line="240" w:lineRule="auto"/>
        <w:ind w:left="720"/>
      </w:pPr>
      <w:r/>
      <w:hyperlink r:id="rId15">
        <w:r>
          <w:rPr>
            <w:color w:val="0000EE"/>
            <w:u w:val="single"/>
          </w:rPr>
          <w:t>https://www.skillsoft.com/press-releases/skillsoft-survey-reveals-only-half-of-employees-aware-of-organizational-strategies</w:t>
        </w:r>
      </w:hyperlink>
      <w:r>
        <w:t xml:space="preserve"> - Details Skillsoft's survey on employee awareness of organizational strategies, highlighting the need for improved communication and employee engagement.</w:t>
      </w:r>
      <w:r/>
    </w:p>
    <w:p>
      <w:pPr>
        <w:pStyle w:val="ListNumber"/>
        <w:spacing w:line="240" w:lineRule="auto"/>
        <w:ind w:left="720"/>
      </w:pPr>
      <w:r/>
      <w:hyperlink r:id="rId16">
        <w:r>
          <w:rPr>
            <w:color w:val="0000EE"/>
            <w:u w:val="single"/>
          </w:rPr>
          <w:t>https://www.lego.com/en-us/aboutus/news/2023/august/skills-based-organization</w:t>
        </w:r>
      </w:hyperlink>
      <w:r>
        <w:t xml:space="preserve"> - Describes the LEGO Group's transformation into a skills-based organization and their plans to integrate third-party technology solutions.</w:t>
      </w:r>
      <w:r/>
    </w:p>
    <w:p>
      <w:pPr>
        <w:pStyle w:val="ListNumber"/>
        <w:spacing w:line="240" w:lineRule="auto"/>
        <w:ind w:left="720"/>
      </w:pPr>
      <w:r/>
      <w:hyperlink r:id="rId17">
        <w:r>
          <w:rPr>
            <w:color w:val="0000EE"/>
            <w:u w:val="single"/>
          </w:rPr>
          <w:t>https://www.weforum.org/agenda/2023/01/future-of-jobs-report-2023/</w:t>
        </w:r>
      </w:hyperlink>
      <w:r>
        <w:t xml:space="preserve"> - References the World Economic Forum's projection on the disruption of skills and the need for additional training, aligning with the AI era learning strategies.</w:t>
      </w:r>
      <w:r/>
    </w:p>
    <w:p>
      <w:pPr>
        <w:pStyle w:val="ListNumber"/>
        <w:spacing w:line="240" w:lineRule="auto"/>
        <w:ind w:left="720"/>
      </w:pPr>
      <w:r/>
      <w:hyperlink r:id="rId18">
        <w:r>
          <w:rPr>
            <w:color w:val="0000EE"/>
            <w:u w:val="single"/>
          </w:rPr>
          <w:t>https://hrexecutive.com/let-football-inspire-you-whats-your-fantasy-hr-tech-stack/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executive.com/why-chros-need-to-own-the-hr-tech-budget/" TargetMode="External"/><Relationship Id="rId11" Type="http://schemas.openxmlformats.org/officeDocument/2006/relationships/hyperlink" Target="https://hrexecutive.com/what-are-the-top-findings-from-sapients-hr-systems-survey/" TargetMode="External"/><Relationship Id="rId12" Type="http://schemas.openxmlformats.org/officeDocument/2006/relationships/hyperlink" Target="https://hrexecutive.com/whats-keeping-hr-up-5-key-takeaways-about-changing-priorities/" TargetMode="External"/><Relationship Id="rId13" Type="http://schemas.openxmlformats.org/officeDocument/2006/relationships/hyperlink" Target="https://www.paychex.com/newsroom/releases/2023/paychex-announces-definitive-agreement-to-acquire-paycor-hcm" TargetMode="External"/><Relationship Id="rId14" Type="http://schemas.openxmlformats.org/officeDocument/2006/relationships/hyperlink" Target="https://credly.com/blog/credly-issues-100-millionth-digital-badge" TargetMode="External"/><Relationship Id="rId15" Type="http://schemas.openxmlformats.org/officeDocument/2006/relationships/hyperlink" Target="https://www.skillsoft.com/press-releases/skillsoft-survey-reveals-only-half-of-employees-aware-of-organizational-strategies" TargetMode="External"/><Relationship Id="rId16" Type="http://schemas.openxmlformats.org/officeDocument/2006/relationships/hyperlink" Target="https://www.lego.com/en-us/aboutus/news/2023/august/skills-based-organization" TargetMode="External"/><Relationship Id="rId17" Type="http://schemas.openxmlformats.org/officeDocument/2006/relationships/hyperlink" Target="https://www.weforum.org/agenda/2023/01/future-of-jobs-report-2023/" TargetMode="External"/><Relationship Id="rId18" Type="http://schemas.openxmlformats.org/officeDocument/2006/relationships/hyperlink" Target="https://hrexecutive.com/let-football-inspire-you-whats-your-fantasy-hr-tech-st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