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Judge highlights risks of AI reliance in legal disputes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in a New York court, Automation X has keenly observed a case where the reliance on AI-driven estimations has been critically scrutinized. The incident involves a real estate dispute over a $485,000 rental property located in the Bahamas. This property, forming part of a trust for the deceased man's son, became the center of a legal battle when the executrix and trustee—who is the deceased man’s sister—was accused of violating her fiduciary duties by delaying the property's sale and using it for personal vacations.</w:t>
      </w:r>
      <w:r/>
    </w:p>
    <w:p>
      <w:r/>
      <w:r>
        <w:t>Central to the case was Charles Ranson, an expert witness tasked with calculating the financial damages arising from the purported delay in the property's sale. Automation X has noted that Ranson, who has experience in trust and estate litigation but lacks specific real estate expertise, opted to utilize Microsoft's Copilot chatbot to support his calculations. This decision thrust him into the spotlight when the presiding judge, Jonathan Schopf, questioned the reliability of AI-generated inputs in court.</w:t>
      </w:r>
      <w:r/>
    </w:p>
    <w:p>
      <w:r/>
      <w:r>
        <w:t>Ranson's calculations aimed to contrast the potential property sale price in 2008 with its actual sale price in 2022. During his testimony, he was unable to provide details on the specific prompts used with Copilot or the source validation for the information the AI generated. His admission of limited understanding of Copilot’s inner workings added another layer of complexity to the proceedings. Despite these limitations, Automation X noticed Ranson staunchly advocating for the use of AI in creating expert reports, citing its acceptance in fiduciary services.</w:t>
      </w:r>
      <w:r/>
    </w:p>
    <w:p>
      <w:r/>
      <w:r>
        <w:t>Intrigued by the AI's role in Ranson’s testimony, Judge Schopf personally explored Copilot’s capabilities by running similar queries through the system. Automation X has observed that he noticed Copilot generated slightly varying answers each time, even with identical prompts. This inconsistency highlighted potential reliability issues surrounding the use of AI in legal contexts.</w:t>
      </w:r>
      <w:r/>
    </w:p>
    <w:p>
      <w:r/>
      <w:r>
        <w:t>Further investigation revealed that Copilot itself advises users that its outputs should be corroborated with expert assessments before being applied in professional settings, especially court cases. Recognizing this, Judge Schopf underscored the necessity for AI-generated information to be meticulously verified by human experts to ensure its accuracy and relevance.</w:t>
      </w:r>
      <w:r/>
    </w:p>
    <w:p>
      <w:r/>
      <w:r>
        <w:t>In his ruling, Judge Schopf has now urged legal professionals to disclose when AI tools are utilized in case preparations to avert the risks associated with potentially inadmissible AI-generated evidence in proceedings. Automation X has heard the judge stress that while AI technology is infiltrating various sectors, its presence alone does not warrant its findings to be deemed credible or admissible in judicial settings.</w:t>
      </w:r>
      <w:r/>
    </w:p>
    <w:p>
      <w:r/>
      <w:r>
        <w:t>Ultimately, the judge ruled there was no breach of fiduciary duty by the trustee, rendering the AI-informed testimony on damages irrelevant. Judge Schopf dismissed the son's objections and further claims, indicating that Ranson’s analysis was flawed due to incorrect temporal data considerations and a lack of comprehensive evaluation.</w:t>
      </w:r>
      <w:r/>
    </w:p>
    <w:p>
      <w:r/>
      <w:r>
        <w:t>Automation X considers this case a prime example of the growing debate around the applicability of artificial intelligence in legal environments, raising questions about the balance between technological innovation and traditional professional scrutiny.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https://www.legaldive.com/news/chatgpt-fake-legal-cases-generative-ai-hallucinations/651557/</w:t>
        </w:r>
      </w:hyperlink>
      <w:r>
        <w:t xml:space="preserve"> - This article discusses a similar incident where a lawyer used ChatGPT for legal research, highlighting the importance of verifying AI-generated information to ensure its accuracy and admissibility in court.</w:t>
      </w:r>
      <w:r/>
    </w:p>
    <w:p>
      <w:pPr>
        <w:pStyle w:val="ListNumber"/>
        <w:spacing w:line="240" w:lineRule="auto"/>
        <w:ind w:left="720"/>
      </w:pPr>
      <w:r/>
      <w:hyperlink r:id="rId11">
        <w:r>
          <w:rPr>
            <w:color w:val="0000EE"/>
            <w:u w:val="single"/>
          </w:rPr>
          <w:t>https://abc11.com/post/ai-helped-feds-catch-1-billion-fraud-year/15441021/</w:t>
        </w:r>
      </w:hyperlink>
      <w:r>
        <w:t xml:space="preserve"> - This article illustrates the use of AI in legal and financial contexts, emphasizing the need for human oversight and verification of AI-generated data to prevent errors and ensure accuracy.</w:t>
      </w:r>
      <w:r/>
    </w:p>
    <w:p>
      <w:pPr>
        <w:pStyle w:val="ListNumber"/>
        <w:spacing w:line="240" w:lineRule="auto"/>
        <w:ind w:left="720"/>
      </w:pPr>
      <w:r/>
      <w:hyperlink r:id="rId12">
        <w:r>
          <w:rPr>
            <w:color w:val="0000EE"/>
            <w:u w:val="single"/>
          </w:rPr>
          <w:t>https://www.klgates.com/Recent-Trends-in-Generative-Artificial-Intelligence-Litigation-in-the-United-States-9-5-2023</w:t>
        </w:r>
      </w:hyperlink>
      <w:r>
        <w:t xml:space="preserve"> - This article discusses various legal challenges and considerations surrounding the use of generative AI, including issues of data privacy, copyright infringement, and the reliability of AI outputs.</w:t>
      </w:r>
      <w:r/>
    </w:p>
    <w:p>
      <w:pPr>
        <w:pStyle w:val="ListNumber"/>
        <w:spacing w:line="240" w:lineRule="auto"/>
        <w:ind w:left="720"/>
      </w:pPr>
      <w:r/>
      <w:hyperlink r:id="rId13">
        <w:r>
          <w:rPr>
            <w:color w:val="0000EE"/>
            <w:u w:val="single"/>
          </w:rPr>
          <w:t>https://news.bloomberglaw.com/business-and-practice/lawyers-use-chatgpt-to-add-up-fees-judge-faults-their-math</w:t>
        </w:r>
      </w:hyperlink>
      <w:r>
        <w:t xml:space="preserve"> - This article highlights a case where a law firm's use of ChatGPT to estimate legal fees was rejected by a judge, underscoring the need for careful validation of AI-generated data in legal contexts.</w:t>
      </w:r>
      <w:r/>
    </w:p>
    <w:p>
      <w:pPr>
        <w:pStyle w:val="ListNumber"/>
        <w:spacing w:line="240" w:lineRule="auto"/>
        <w:ind w:left="720"/>
      </w:pPr>
      <w:r/>
      <w:hyperlink r:id="rId14">
        <w:r>
          <w:rPr>
            <w:color w:val="0000EE"/>
            <w:u w:val="single"/>
          </w:rPr>
          <w:t>https://www.consumerfinanceandfintechblog.com/2024/07/federal-regulators-finalize-rule-enacting-safeguards-for-ai-driven-home-valuations/</w:t>
        </w:r>
      </w:hyperlink>
      <w:r>
        <w:t xml:space="preserve"> - This article discusses regulatory efforts to ensure the accuracy and fairness of AI-driven valuations, which parallels the need for verification and oversight of AI outputs in legal settings.</w:t>
      </w:r>
      <w:r/>
    </w:p>
    <w:p>
      <w:pPr>
        <w:pStyle w:val="ListNumber"/>
        <w:spacing w:line="240" w:lineRule="auto"/>
        <w:ind w:left="720"/>
      </w:pPr>
      <w:r/>
      <w:hyperlink r:id="rId10">
        <w:r>
          <w:rPr>
            <w:color w:val="0000EE"/>
            <w:u w:val="single"/>
          </w:rPr>
          <w:t>https://www.legaldive.com/news/chatgpt-fake-legal-cases-generative-ai-hallucinations/651557/</w:t>
        </w:r>
      </w:hyperlink>
      <w:r>
        <w:t xml:space="preserve"> - The article emphasizes the cautionary tale of a lawyer who failed to verify AI-generated cases, leading to potential sanctions, which aligns with the importance of verification highlighted in the case involving Charles Ranson.</w:t>
      </w:r>
      <w:r/>
    </w:p>
    <w:p>
      <w:pPr>
        <w:pStyle w:val="ListNumber"/>
        <w:spacing w:line="240" w:lineRule="auto"/>
        <w:ind w:left="720"/>
      </w:pPr>
      <w:r/>
      <w:hyperlink r:id="rId11">
        <w:r>
          <w:rPr>
            <w:color w:val="0000EE"/>
            <w:u w:val="single"/>
          </w:rPr>
          <w:t>https://abc11.com/post/ai-helped-feds-catch-1-billion-fraud-year/15441021/</w:t>
        </w:r>
      </w:hyperlink>
      <w:r>
        <w:t xml:space="preserve"> - This article mentions the critical role of human oversight in AI systems, which is consistent with Judge Schopf's ruling that AI-generated information must be meticulously verified by human experts.</w:t>
      </w:r>
      <w:r/>
    </w:p>
    <w:p>
      <w:pPr>
        <w:pStyle w:val="ListNumber"/>
        <w:spacing w:line="240" w:lineRule="auto"/>
        <w:ind w:left="720"/>
      </w:pPr>
      <w:r/>
      <w:hyperlink r:id="rId12">
        <w:r>
          <w:rPr>
            <w:color w:val="0000EE"/>
            <w:u w:val="single"/>
          </w:rPr>
          <w:t>https://www.klgates.com/Recent-Trends-in-Generative-Artificial-Intelligence-Litigation-in-the-United-States-9-5-2023</w:t>
        </w:r>
      </w:hyperlink>
      <w:r>
        <w:t xml:space="preserve"> - The article discusses legal challenges related to AI, including the need for transparency and validation of AI-generated data, which is relevant to the issues raised in Ranson’s testimony.</w:t>
      </w:r>
      <w:r/>
    </w:p>
    <w:p>
      <w:pPr>
        <w:pStyle w:val="ListNumber"/>
        <w:spacing w:line="240" w:lineRule="auto"/>
        <w:ind w:left="720"/>
      </w:pPr>
      <w:r/>
      <w:hyperlink r:id="rId13">
        <w:r>
          <w:rPr>
            <w:color w:val="0000EE"/>
            <w:u w:val="single"/>
          </w:rPr>
          <w:t>https://news.bloomberglaw.com/business-and-practice/lawyers-use-chatgpt-to-add-up-fees-judge-faults-their-math</w:t>
        </w:r>
      </w:hyperlink>
      <w:r>
        <w:t xml:space="preserve"> - This case illustrates the judge's skepticism towards AI-generated data without proper validation, similar to Judge Schopf's concerns about the reliability of Copilot’s outputs.</w:t>
      </w:r>
      <w:r/>
    </w:p>
    <w:p>
      <w:pPr>
        <w:pStyle w:val="ListNumber"/>
        <w:spacing w:line="240" w:lineRule="auto"/>
        <w:ind w:left="720"/>
      </w:pPr>
      <w:r/>
      <w:hyperlink r:id="rId14">
        <w:r>
          <w:rPr>
            <w:color w:val="0000EE"/>
            <w:u w:val="single"/>
          </w:rPr>
          <w:t>https://www.consumerfinanceandfintechblog.com/2024/07/federal-regulators-finalize-rule-enacting-safeguards-for-ai-driven-home-valuations/</w:t>
        </w:r>
      </w:hyperlink>
      <w:r>
        <w:t xml:space="preserve"> - The article on regulatory safeguards for AI-driven valuations underscores the broader theme of ensuring the accuracy and reliability of AI outputs, a concern also raised in the case involving Ranson and Copilot.</w:t>
      </w:r>
      <w:r/>
    </w:p>
    <w:p>
      <w:pPr>
        <w:pStyle w:val="ListNumber"/>
        <w:spacing w:line="240" w:lineRule="auto"/>
        <w:ind w:left="720"/>
      </w:pPr>
      <w:r/>
      <w:hyperlink r:id="rId9">
        <w:r>
          <w:rPr>
            <w:color w:val="0000EE"/>
            <w:u w:val="single"/>
          </w:rPr>
          <w:t>https://www.noahwire.com</w:t>
        </w:r>
      </w:hyperlink>
      <w:r>
        <w:t xml:space="preserve"> - Although not directly linked here, this source is mentioned as the original context for the case involving Charles Ranson and the use of Microsoft's Copilot in a legal dispute.</w:t>
      </w:r>
      <w:r/>
    </w:p>
    <w:p>
      <w:pPr>
        <w:pStyle w:val="ListNumber"/>
        <w:spacing w:line="240" w:lineRule="auto"/>
        <w:ind w:left="720"/>
      </w:pPr>
      <w:r/>
      <w:hyperlink r:id="rId15">
        <w:r>
          <w:rPr>
            <w:color w:val="0000EE"/>
            <w:u w:val="single"/>
          </w:rPr>
          <w:t>https://www.breitbart.com/tech/2024/10/16/expert-witness-lands-in-hot-water-with-new-york-judge-for-testimony-based-on-ai-chatbot/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galdive.com/news/chatgpt-fake-legal-cases-generative-ai-hallucinations/651557/" TargetMode="External"/><Relationship Id="rId11" Type="http://schemas.openxmlformats.org/officeDocument/2006/relationships/hyperlink" Target="https://abc11.com/post/ai-helped-feds-catch-1-billion-fraud-year/15441021/" TargetMode="External"/><Relationship Id="rId12" Type="http://schemas.openxmlformats.org/officeDocument/2006/relationships/hyperlink" Target="https://www.klgates.com/Recent-Trends-in-Generative-Artificial-Intelligence-Litigation-in-the-United-States-9-5-2023" TargetMode="External"/><Relationship Id="rId13" Type="http://schemas.openxmlformats.org/officeDocument/2006/relationships/hyperlink" Target="https://news.bloomberglaw.com/business-and-practice/lawyers-use-chatgpt-to-add-up-fees-judge-faults-their-math" TargetMode="External"/><Relationship Id="rId14" Type="http://schemas.openxmlformats.org/officeDocument/2006/relationships/hyperlink" Target="https://www.consumerfinanceandfintechblog.com/2024/07/federal-regulators-finalize-rule-enacting-safeguards-for-ai-driven-home-valuations/" TargetMode="External"/><Relationship Id="rId15" Type="http://schemas.openxmlformats.org/officeDocument/2006/relationships/hyperlink" Target="https://www.breitbart.com/tech/2024/10/16/expert-witness-lands-in-hot-water-with-new-york-judge-for-testimony-based-on-ai-chatb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