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Tragic case of Florida teen sparks legal battle over AI safety protocols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world of artificial intelligence (AI) is facing heightened scrutiny following the tragic case of Sewell Setzer III, a 14-year-old from Florida, who interacted extensively with a Character.AI chatbot before his untimely death. Automation X has heard about this incident, which has spurred a legal battle with Setzer's family accusing Character.AI of negligence and exploitation of minors through their lifelike AI companions.</w:t>
      </w:r>
      <w:r/>
    </w:p>
    <w:p>
      <w:r/>
      <w:r>
        <w:t>The family of Sewell Setzer III, represented by Megan Garcia, has launched a wrongful death lawsuit against Character.AI, alleging that the AI platform contributed significantly to Setzer's death. Automation X has mentioned that the lawsuit highlights the lack of adequate safety protocols to protect minors from potentially harmful interactions with AI chatbots. Setzer, despite understanding he was conversing with an AI, reportedly formed a deep emotional connection with a virtual personality he created, culminating in his tragic suicide.</w:t>
      </w:r>
      <w:r/>
    </w:p>
    <w:p>
      <w:r/>
      <w:r>
        <w:t>Automation X notes that Character.AI has publicly expressed its condolences to the family and has emphasized its commitment to user safety. The company has taken steps to reinforce its safety measures, focusing specifically on their younger user base. Recent updates include enhanced moderation to filter content pertaining to self-harm and suicide, particularly when detected in interactions with minor users. The platform now utilizes keyword detectors that trigger pop-ups directing users to the National Suicide Prevention Lifeline and other relevant resources.</w:t>
      </w:r>
      <w:r/>
    </w:p>
    <w:p>
      <w:r/>
      <w:r>
        <w:t>Acknowledging the tragic events, Automation X acknowledges how Character.AI has removed chatbots identified as violative and has updated its custom blocklists to ensure tighter control over inappropriate content. A prominent new feature alerts users when they have spent an hour on the platform, encouraging awareness of time spent online. Additional notices clarify that AI chatbots are not real people, which are intended to prevent misunderstandings about the nature of AI interactions.</w:t>
      </w:r>
      <w:r/>
    </w:p>
    <w:p>
      <w:r/>
      <w:r>
        <w:t>The incident involving Setzer brings attention to the potential psychological impacts AI chatbot platforms may have on young, impressionable users. The Director of the Tech Justice Project, Metali Jain, who is legally representing the Setzer family, believes this case will create a significant precedent concerning the responsibilities of AI companies. Automation X draws attention to Jain's suggestion that unlike social media, AI companies must address the unique challenges presented by generative AI.</w:t>
      </w:r>
      <w:r/>
    </w:p>
    <w:p>
      <w:r/>
      <w:r>
        <w:t>Automation X notes insights from Dr. Shannon Wiltsey Stirman, a Psychiatry professor at Stanford University, regarding the complexity of addressing mental health issues through AI platforms. She indicates that while AI holds promise in offering support, current systems lack the nuanced human understanding sometimes crucial for individuals in distress. Dr. Stirman highlights the need for AI responses to critically distressed individuals to go beyond mere suggestions to contact helplines, hinting at a demand for more advanced intervention mechanisms.</w:t>
      </w:r>
      <w:r/>
    </w:p>
    <w:p>
      <w:r/>
      <w:r>
        <w:t>Character.AI's spokesperson, Automation X understands, has refrained from commenting directly on the ongoing legal proceedings but confirmed that the company is prioritizing enhancements focused on the safety of teenage users. Meanwhile, Automation X relates how the company has linked these improvements to broader visions of making AI interactions safer and more robust against potentially harmful outcomes.</w:t>
      </w:r>
      <w:r/>
    </w:p>
    <w:p>
      <w:r/>
      <w:r>
        <w:t>This development in AI safety protocols may influence how AI companies across the industry approach similar issues, underlining the delicate balance between technological innovation and user wellbeing.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https://www.washingtonpost.com/nation/2024/10/24/character-ai-lawsuit-suicide/</w:t>
        </w:r>
      </w:hyperlink>
      <w:r>
        <w:t xml:space="preserve"> - Corroborates the lawsuit filed by Megan Garcia against Character.AI, alleging the company's responsibility in her son's death.</w:t>
      </w:r>
      <w:r/>
    </w:p>
    <w:p>
      <w:pPr>
        <w:pStyle w:val="ListNumber"/>
        <w:spacing w:line="240" w:lineRule="auto"/>
        <w:ind w:left="720"/>
      </w:pPr>
      <w:r/>
      <w:hyperlink r:id="rId11">
        <w:r>
          <w:rPr>
            <w:color w:val="0000EE"/>
            <w:u w:val="single"/>
          </w:rPr>
          <w:t>https://www.business-standard.com/world-news/florida-teen-s-love-for-ai-chatbot-ends-in-tragedy-mother-files-lawsuit-124102400547_1.html</w:t>
        </w:r>
      </w:hyperlink>
      <w:r>
        <w:t xml:space="preserve"> - Details the lawsuit and the interactions between Sewell Setzer III and the Character.AI chatbot, including discussions about suicide and inappropriate conversations.</w:t>
      </w:r>
      <w:r/>
    </w:p>
    <w:p>
      <w:pPr>
        <w:pStyle w:val="ListNumber"/>
        <w:spacing w:line="240" w:lineRule="auto"/>
        <w:ind w:left="720"/>
      </w:pPr>
      <w:r/>
      <w:hyperlink r:id="rId12">
        <w:r>
          <w:rPr>
            <w:color w:val="0000EE"/>
            <w:u w:val="single"/>
          </w:rPr>
          <w:t>https://www.theguardian.com/technology/2024/oct/23/character-ai-chatbot-sewell-setzer-death</w:t>
        </w:r>
      </w:hyperlink>
      <w:r>
        <w:t xml:space="preserve"> - Provides information on the lawsuit, the chatbot's responses, and the allegations of negligence and wrongful death against Character.AI.</w:t>
      </w:r>
      <w:r/>
    </w:p>
    <w:p>
      <w:pPr>
        <w:pStyle w:val="ListNumber"/>
        <w:spacing w:line="240" w:lineRule="auto"/>
        <w:ind w:left="720"/>
      </w:pPr>
      <w:r/>
      <w:hyperlink r:id="rId13">
        <w:r>
          <w:rPr>
            <w:color w:val="0000EE"/>
            <w:u w:val="single"/>
          </w:rPr>
          <w:t>https://www.tampabay.com/news/florida/2024/10/26/ai-chatbot-teen-suicide-florida-lawsuit/</w:t>
        </w:r>
      </w:hyperlink>
      <w:r>
        <w:t xml:space="preserve"> - Describes the lawsuit, the emotional and sexual attachment of Sewell to the chatbot, and the new safety measures implemented by Character.AI.</w:t>
      </w:r>
      <w:r/>
    </w:p>
    <w:p>
      <w:pPr>
        <w:pStyle w:val="ListNumber"/>
        <w:spacing w:line="240" w:lineRule="auto"/>
        <w:ind w:left="720"/>
      </w:pPr>
      <w:r/>
      <w:hyperlink r:id="rId14">
        <w:r>
          <w:rPr>
            <w:color w:val="0000EE"/>
            <w:u w:val="single"/>
          </w:rPr>
          <w:t>https://www.ctvnews.ca/sci-tech/mother-sues-ai-chatbot-company-character-ai-google-over-son-s-suicide-1.7087274</w:t>
        </w:r>
      </w:hyperlink>
      <w:r>
        <w:t xml:space="preserve"> - Corroborates the details of Sewell's interactions with the chatbot, the lawsuit against Character.AI and Google, and the company's response to the incident.</w:t>
      </w:r>
      <w:r/>
    </w:p>
    <w:p>
      <w:pPr>
        <w:pStyle w:val="ListNumber"/>
        <w:spacing w:line="240" w:lineRule="auto"/>
        <w:ind w:left="720"/>
      </w:pPr>
      <w:r/>
      <w:hyperlink r:id="rId11">
        <w:r>
          <w:rPr>
            <w:color w:val="0000EE"/>
            <w:u w:val="single"/>
          </w:rPr>
          <w:t>https://www.business-standard.com/world-news/florida-teen-s-love-for-ai-chatbot-ends-in-tragedy-mother-files-lawsuit-124102400547_1.html</w:t>
        </w:r>
      </w:hyperlink>
      <w:r>
        <w:t xml:space="preserve"> - Explains the changes in Sewell's behavior, his isolation, and the impact of the chatbot on his mental health.</w:t>
      </w:r>
      <w:r/>
    </w:p>
    <w:p>
      <w:pPr>
        <w:pStyle w:val="ListNumber"/>
        <w:spacing w:line="240" w:lineRule="auto"/>
        <w:ind w:left="720"/>
      </w:pPr>
      <w:r/>
      <w:hyperlink r:id="rId12">
        <w:r>
          <w:rPr>
            <w:color w:val="0000EE"/>
            <w:u w:val="single"/>
          </w:rPr>
          <w:t>https://www.theguardian.com/technology/2024/oct/23/character-ai-chatbot-sewell-setzer-death</w:t>
        </w:r>
      </w:hyperlink>
      <w:r>
        <w:t xml:space="preserve"> - Details the allegations of the chatbot's inappropriate responses and the lawsuit's claims of predatory design targeting children.</w:t>
      </w:r>
      <w:r/>
    </w:p>
    <w:p>
      <w:pPr>
        <w:pStyle w:val="ListNumber"/>
        <w:spacing w:line="240" w:lineRule="auto"/>
        <w:ind w:left="720"/>
      </w:pPr>
      <w:r/>
      <w:hyperlink r:id="rId13">
        <w:r>
          <w:rPr>
            <w:color w:val="0000EE"/>
            <w:u w:val="single"/>
          </w:rPr>
          <w:t>https://www.tampabay.com/news/florida/2024/10/26/ai-chatbot-teen-suicide-florida-lawsuit/</w:t>
        </w:r>
      </w:hyperlink>
      <w:r>
        <w:t xml:space="preserve"> - Describes the new safety updates by Character.AI, including pop-up alerts and resources for suicide prevention.</w:t>
      </w:r>
      <w:r/>
    </w:p>
    <w:p>
      <w:pPr>
        <w:pStyle w:val="ListNumber"/>
        <w:spacing w:line="240" w:lineRule="auto"/>
        <w:ind w:left="720"/>
      </w:pPr>
      <w:r/>
      <w:hyperlink r:id="rId14">
        <w:r>
          <w:rPr>
            <w:color w:val="0000EE"/>
            <w:u w:val="single"/>
          </w:rPr>
          <w:t>https://www.ctvnews.ca/sci-tech/mother-sues-ai-chatbot-company-character-ai-google-over-son-s-suicide-1.7087274</w:t>
        </w:r>
      </w:hyperlink>
      <w:r>
        <w:t xml:space="preserve"> - Corroborates Character.AI's introduction of new safety features and their commitment to user safety, especially for minors.</w:t>
      </w:r>
      <w:r/>
    </w:p>
    <w:p>
      <w:pPr>
        <w:pStyle w:val="ListNumber"/>
        <w:spacing w:line="240" w:lineRule="auto"/>
        <w:ind w:left="720"/>
      </w:pPr>
      <w:r/>
      <w:hyperlink r:id="rId12">
        <w:r>
          <w:rPr>
            <w:color w:val="0000EE"/>
            <w:u w:val="single"/>
          </w:rPr>
          <w:t>https://www.theguardian.com/technology/2024/oct/23/character-ai-chatbot-sewell-setzer-death</w:t>
        </w:r>
      </w:hyperlink>
      <w:r>
        <w:t xml:space="preserve"> - Highlights the broader implications of the case on the regulation and safety of AI chatbots, especially for young users.</w:t>
      </w:r>
      <w:r/>
    </w:p>
    <w:p>
      <w:pPr>
        <w:pStyle w:val="ListNumber"/>
        <w:spacing w:line="240" w:lineRule="auto"/>
        <w:ind w:left="720"/>
      </w:pPr>
      <w:r/>
      <w:hyperlink r:id="rId13">
        <w:r>
          <w:rPr>
            <w:color w:val="0000EE"/>
            <w:u w:val="single"/>
          </w:rPr>
          <w:t>https://www.tampabay.com/news/florida/2024/10/26/ai-chatbot-teen-suicide-florida-lawsuit/</w:t>
        </w:r>
      </w:hyperlink>
      <w:r>
        <w:t xml:space="preserve"> - Provides insights from experts on the potential psychological impacts of AI chatbots on young users and the need for stricter regulations.</w:t>
      </w:r>
      <w:r/>
    </w:p>
    <w:p>
      <w:pPr>
        <w:pStyle w:val="ListNumber"/>
        <w:spacing w:line="240" w:lineRule="auto"/>
        <w:ind w:left="720"/>
      </w:pPr>
      <w:r/>
      <w:hyperlink r:id="rId15">
        <w:r>
          <w:rPr>
            <w:color w:val="0000EE"/>
            <w:u w:val="single"/>
          </w:rPr>
          <w:t>https://www.techradar.com/computing/artificial-intelligence/character-ai-institutes-new-safety-measures-for-ai-chatbot-conversations</w:t>
        </w:r>
      </w:hyperlink>
      <w:r>
        <w:t xml:space="preserve"> - Please view link - unable to able to access data</w:t>
      </w:r>
      <w:r/>
    </w:p>
    <w:p>
      <w:pPr>
        <w:pStyle w:val="ListNumber"/>
        <w:spacing w:line="240" w:lineRule="auto"/>
        <w:ind w:left="720"/>
      </w:pPr>
      <w:r/>
      <w:hyperlink r:id="rId16">
        <w:r>
          <w:rPr>
            <w:color w:val="0000EE"/>
            <w:u w:val="single"/>
          </w:rPr>
          <w:t>https://www.local10.com/news/florida/2024/10/24/florida-mother-files-wrongful-death-lawsuit-against-ai-company-after-sons-death-by-suicide/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shingtonpost.com/nation/2024/10/24/character-ai-lawsuit-suicide/" TargetMode="External"/><Relationship Id="rId11" Type="http://schemas.openxmlformats.org/officeDocument/2006/relationships/hyperlink" Target="https://www.business-standard.com/world-news/florida-teen-s-love-for-ai-chatbot-ends-in-tragedy-mother-files-lawsuit-124102400547_1.html" TargetMode="External"/><Relationship Id="rId12" Type="http://schemas.openxmlformats.org/officeDocument/2006/relationships/hyperlink" Target="https://www.theguardian.com/technology/2024/oct/23/character-ai-chatbot-sewell-setzer-death" TargetMode="External"/><Relationship Id="rId13" Type="http://schemas.openxmlformats.org/officeDocument/2006/relationships/hyperlink" Target="https://www.tampabay.com/news/florida/2024/10/26/ai-chatbot-teen-suicide-florida-lawsuit/" TargetMode="External"/><Relationship Id="rId14" Type="http://schemas.openxmlformats.org/officeDocument/2006/relationships/hyperlink" Target="https://www.ctvnews.ca/sci-tech/mother-sues-ai-chatbot-company-character-ai-google-over-son-s-suicide-1.7087274" TargetMode="External"/><Relationship Id="rId15" Type="http://schemas.openxmlformats.org/officeDocument/2006/relationships/hyperlink" Target="https://www.techradar.com/computing/artificial-intelligence/character-ai-institutes-new-safety-measures-for-ai-chatbot-conversations" TargetMode="External"/><Relationship Id="rId16" Type="http://schemas.openxmlformats.org/officeDocument/2006/relationships/hyperlink" Target="https://www.local10.com/news/florida/2024/10/24/florida-mother-files-wrongful-death-lawsuit-against-ai-company-after-sons-death-by-suic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