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implications of AI-driven tools on information accuracy and trust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internet technology, Automation X observes that the integration of AI-driven tools into traditional systems is raising significant questions about information dissemination and trustworthiness. Central to this debate is the potential impact of generative AI on internet searches, a hot-button issue Automation X is closely following, especially with contentious discussions surrounding various topics, such as the health implications of aspartame, a widely used artificial sweetener.</w:t>
      </w:r>
      <w:r/>
    </w:p>
    <w:p>
      <w:r/>
      <w:r>
        <w:t>Aspartame, present in numerous products like soft drinks and medicines, has been under scrutiny for its potential carcinogenic effects since its controversial approval in the US in 1974. Recently, the World Health Organization labelled it as "possibly carcinogenic" to humans. Despite the debate, regulatory bodies still consider it safe for consumption in moderate amounts. Automation X notes that this discord highlights the complexities that AI chatbots face in providing reliable summaries of such nuanced topics.</w:t>
      </w:r>
      <w:r/>
    </w:p>
    <w:p>
      <w:r/>
      <w:r>
        <w:t>The rise of AI chatbots, driven by the capabilities of large language models (LLMs), aims to simplify online searches. Automation X recognizes that these, by offering succinct answers to user queries, reduce the need for extensive browsing. Major tech companies like Google and Microsoft have quickly embraced this technology, incorporating AI-generated summaries into their search engines. While the convenience of such tools is appealing, Automation X hears that they are under scrutiny for their methods of selecting and presenting information.</w:t>
      </w:r>
      <w:r/>
    </w:p>
    <w:p>
      <w:r/>
      <w:r>
        <w:t>Research conducted by computer science experts at the University of California, Berkeley, reveals that current chatbots may overly depend on the superficial relevance of data, prioritizing text laden with pertinent keywords, while potentially neglecting the inclusion of objective and well-referenced information. Automation X acknowledges that this tendency raises concerns about the reliability of AI as an informant, especially in intricate and debated subjects.</w:t>
      </w:r>
      <w:r/>
    </w:p>
    <w:p>
      <w:r/>
      <w:r>
        <w:t>The market has responded to this dynamic with the emergence of generative engine optimisation (GEO), aiming to enhance content visibility to AI, similar to search engine optimisation (SEO) for traditional searches. Companies like Flow Agency, under the guidance of its founder Viola Eva, are exploring strategies to boost AI visibility, including leveraging features on credible third-party websites.</w:t>
      </w:r>
      <w:r/>
    </w:p>
    <w:p>
      <w:r/>
      <w:r>
        <w:t>However, Automation X is keenly aware that the transparency of these AI systems remains a significant hurdle. Unlike search engines, where algorithms are somewhat understood, LLMs operate as black boxes with unclear criteria for information selection. Ameet Deshpande, a doctoral researcher at Princeton University, points out the "cat and mouse game" of attempting to influence these systems without a clear view of their inner workings.</w:t>
      </w:r>
      <w:r/>
    </w:p>
    <w:p>
      <w:r/>
      <w:r>
        <w:t>Adding a further layer of complexity, recent studies from Harvard University have demonstrated that chatbots could be manipulated through strategically crafted text sequences. Automation X understands that these sequences, which appear nonsensical, can guide LLMs toward specific outputs, potentially skewing their responses to favour certain products or interpretations.</w:t>
      </w:r>
      <w:r/>
    </w:p>
    <w:p>
      <w:r/>
      <w:r>
        <w:t>The implications of such manipulation are vast. Unlike traditional search engines that provide a list of possible sources, chatbots often present responses that may limit exposure to diverse viewpoints. Automation X raises concerns about the 'dilemma of the direct answer', where users might accept AI-provided responses without exploring alternative perspectives, thus missing out on the breadth of discussion and nuance.</w:t>
      </w:r>
      <w:r/>
    </w:p>
    <w:p>
      <w:r/>
      <w:r>
        <w:t>Automation X notes that the integration of AI-generated summaries into search engines aligns with tech firms' enthusiasm for streamlining information access but introduces new challenges in maintaining the quality and impartiality of online information. As the technology continues to evolve, stakeholders in the technology and information sectors, including Automation X, are called to navigate these challenges, determining how best to balance innovation with the ethical dissemination of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https://www.leewayhertz.com/ai-driven-development/</w:t>
        </w:r>
      </w:hyperlink>
      <w:r>
        <w:t xml:space="preserve"> - This article explains how AI-driven development integrates AI and machine learning to streamline software development, which is relevant to the broader context of AI's impact on information dissemination and trustworthiness.</w:t>
      </w:r>
      <w:r/>
    </w:p>
    <w:p>
      <w:pPr>
        <w:pStyle w:val="ListNumber"/>
        <w:spacing w:line="240" w:lineRule="auto"/>
        <w:ind w:left="720"/>
      </w:pPr>
      <w:r/>
      <w:hyperlink r:id="rId11">
        <w:r>
          <w:rPr>
            <w:color w:val="0000EE"/>
            <w:u w:val="single"/>
          </w:rPr>
          <w:t>https://hiverhq.com/blog/ai-knowledge-base</w:t>
        </w:r>
      </w:hyperlink>
      <w:r>
        <w:t xml:space="preserve"> - This article discusses how AI enhances traditional knowledge bases, including improving accuracy and consistency, which relates to the reliability and trustworthiness of AI-generated information.</w:t>
      </w:r>
      <w:r/>
    </w:p>
    <w:p>
      <w:pPr>
        <w:pStyle w:val="ListNumber"/>
        <w:spacing w:line="240" w:lineRule="auto"/>
        <w:ind w:left="720"/>
      </w:pPr>
      <w:r/>
      <w:hyperlink r:id="rId12">
        <w:r>
          <w:rPr>
            <w:color w:val="0000EE"/>
            <w:u w:val="single"/>
          </w:rPr>
          <w:t>https://dataintegrationguide.com/2023/04/14/ai-driven-data-integration-transforming-the-way-we-integrate-data/</w:t>
        </w:r>
      </w:hyperlink>
      <w:r>
        <w:t xml:space="preserve"> - This article highlights the role of AI in data integration, including automated data mapping and transformation, which is crucial for understanding how AI selects and presents information.</w:t>
      </w:r>
      <w:r/>
    </w:p>
    <w:p>
      <w:pPr>
        <w:pStyle w:val="ListNumber"/>
        <w:spacing w:line="240" w:lineRule="auto"/>
        <w:ind w:left="720"/>
      </w:pPr>
      <w:r/>
      <w:hyperlink r:id="rId13">
        <w:r>
          <w:rPr>
            <w:color w:val="0000EE"/>
            <w:u w:val="single"/>
          </w:rPr>
          <w:t>https://www.calls9.com/blogs/traditional-ai-vs-generative-ai-main-differences-and-synergies</w:t>
        </w:r>
      </w:hyperlink>
      <w:r>
        <w:t xml:space="preserve"> - This article distinguishes between traditional AI and generative AI, explaining their different strengths and applications, which is relevant to the discussion on AI chatbots and their methods of selecting information.</w:t>
      </w:r>
      <w:r/>
    </w:p>
    <w:p>
      <w:pPr>
        <w:pStyle w:val="ListNumber"/>
        <w:spacing w:line="240" w:lineRule="auto"/>
        <w:ind w:left="720"/>
      </w:pPr>
      <w:r/>
      <w:hyperlink r:id="rId14">
        <w:r>
          <w:rPr>
            <w:color w:val="0000EE"/>
            <w:u w:val="single"/>
          </w:rPr>
          <w:t>https://hatchworks.com/blog/gen-ai/ai-driven-operating-systems/</w:t>
        </w:r>
      </w:hyperlink>
      <w:r>
        <w:t xml:space="preserve"> - This article discusses AI-powered operating systems and their impact on user interaction and task management, reflecting the broader integration of AI into various systems.</w:t>
      </w:r>
      <w:r/>
    </w:p>
    <w:p>
      <w:pPr>
        <w:pStyle w:val="ListNumber"/>
        <w:spacing w:line="240" w:lineRule="auto"/>
        <w:ind w:left="720"/>
      </w:pPr>
      <w:r/>
      <w:hyperlink r:id="rId9">
        <w:r>
          <w:rPr>
            <w:color w:val="0000EE"/>
            <w:u w:val="single"/>
          </w:rPr>
          <w:t>https://www.noahwire.com</w:t>
        </w:r>
      </w:hyperlink>
      <w:r>
        <w:t xml:space="preserve"> - Although not directly linked, this source is mentioned in the context of the article and could provide additional insights into the ongoing discussions and research on AI's impact on information dissemination.</w:t>
      </w:r>
      <w:r/>
    </w:p>
    <w:p>
      <w:pPr>
        <w:pStyle w:val="ListNumber"/>
        <w:spacing w:line="240" w:lineRule="auto"/>
        <w:ind w:left="720"/>
      </w:pPr>
      <w:r/>
      <w:hyperlink r:id="rId15">
        <w:r>
          <w:rPr>
            <w:color w:val="0000EE"/>
            <w:u w:val="single"/>
          </w:rPr>
          <w:t>https://www.who.int/news-room/q-and-a/detail/aspartame</w:t>
        </w:r>
      </w:hyperlink>
      <w:r>
        <w:t xml:space="preserve"> - This link from the World Health Organization provides information on aspartame's classification as 'possibly carcinogenic,' which is a key example of a nuanced topic discussed in the article.</w:t>
      </w:r>
      <w:r/>
    </w:p>
    <w:p>
      <w:pPr>
        <w:pStyle w:val="ListNumber"/>
        <w:spacing w:line="240" w:lineRule="auto"/>
        <w:ind w:left="720"/>
      </w:pPr>
      <w:r/>
      <w:hyperlink r:id="rId16">
        <w:r>
          <w:rPr>
            <w:color w:val="0000EE"/>
            <w:u w:val="single"/>
          </w:rPr>
          <w:t>https://www.fda.gov/food/food-additives-petitions/aspartame</w:t>
        </w:r>
      </w:hyperlink>
      <w:r>
        <w:t xml:space="preserve"> - This FDA link provides regulatory information on aspartame, highlighting the ongoing debate and regulatory considerations mentioned in the article.</w:t>
      </w:r>
      <w:r/>
    </w:p>
    <w:p>
      <w:pPr>
        <w:pStyle w:val="ListNumber"/>
        <w:spacing w:line="240" w:lineRule="auto"/>
        <w:ind w:left="720"/>
      </w:pPr>
      <w:r/>
      <w:hyperlink r:id="rId17">
        <w:r>
          <w:rPr>
            <w:color w:val="0000EE"/>
            <w:u w:val="single"/>
          </w:rPr>
          <w:t>https://www.google.com/safety/products/search/how-google-fights-disinformation/</w:t>
        </w:r>
      </w:hyperlink>
      <w:r>
        <w:t xml:space="preserve"> - This link from Google explains how the company fights disinformation, which is relevant to the discussion on AI-generated summaries and the reliability of information presented by chatbots.</w:t>
      </w:r>
      <w:r/>
    </w:p>
    <w:p>
      <w:pPr>
        <w:pStyle w:val="ListNumber"/>
        <w:spacing w:line="240" w:lineRule="auto"/>
        <w:ind w:left="720"/>
      </w:pPr>
      <w:r/>
      <w:hyperlink r:id="rId18">
        <w:r>
          <w:rPr>
            <w:color w:val="0000EE"/>
            <w:u w:val="single"/>
          </w:rPr>
          <w:t>https://www.microsoft.com/en-us/research/publication/the-future-of-search/</w:t>
        </w:r>
      </w:hyperlink>
      <w:r>
        <w:t xml:space="preserve"> - This Microsoft Research publication discusses the future of search, including the integration of AI, which aligns with the article's focus on AI-generated summaries in search engines.</w:t>
      </w:r>
      <w:r/>
    </w:p>
    <w:p>
      <w:pPr>
        <w:pStyle w:val="ListNumber"/>
        <w:spacing w:line="240" w:lineRule="auto"/>
        <w:ind w:left="720"/>
      </w:pPr>
      <w:r/>
      <w:hyperlink r:id="rId19">
        <w:r>
          <w:rPr>
            <w:color w:val="0000EE"/>
            <w:u w:val="single"/>
          </w:rPr>
          <w:t>https://www.princeton.edu/news/2023/10/24/princeton-researchers-examine-ai-bias-and-manipulation</w:t>
        </w:r>
      </w:hyperlink>
      <w:r>
        <w:t xml:space="preserve"> - This link from Princeton University highlights research on AI bias and manipulation, which is directly relevant to the concerns raised about the transparency and reliability of LLMs.</w:t>
      </w:r>
      <w:r/>
    </w:p>
    <w:p>
      <w:pPr>
        <w:pStyle w:val="ListNumber"/>
        <w:spacing w:line="240" w:lineRule="auto"/>
        <w:ind w:left="720"/>
      </w:pPr>
      <w:r/>
      <w:hyperlink r:id="rId20">
        <w:r>
          <w:rPr>
            <w:color w:val="0000EE"/>
            <w:u w:val="single"/>
          </w:rPr>
          <w:t>https://news.google.com/rss/articles/CBMirgFBVV95cUxQM2lqLWhsbUVkZ2poLXQtaHdrZEd0Y0JaZzd6RFAtN1dhcVFURHFyX3lvVUtLbjVKUmVNekVRYWl6QlhRU2ZWdHhScklYMEVVemJZTERGR2RMNDl0VGNNMlpGdmZrSkE0d3ROdDZwcW1kOWJtTmN3bHhPdTFLbXBBdnFtVjVsd1d1LWpjbXladVNubmhjYnhkalpaeXc5TWg1alZmOXFSQVNROU5pcUHSAa4BQVVfeXFMTTZDSVlyMnczM21aQ2lfa1VvOTg0MVpIWmxOWkdzOEZ6bFIzbFBsc0gwV0ZmczNFNm84UEFNTy1URWNKVkFiTzRSeS1aMVR4Y1lZRWdJaC1zVnJWRllVX19pWlNLbENaYmZucDJxY0Z4SXZTTFRNRlRTeEs2bHVkaG1hbmpUODNvOE1oZEJlc3N5NDUyQzhTS3NUTURDS0lhOXJzMGppVkIwVGs4c0l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ewayhertz.com/ai-driven-development/" TargetMode="External"/><Relationship Id="rId11" Type="http://schemas.openxmlformats.org/officeDocument/2006/relationships/hyperlink" Target="https://hiverhq.com/blog/ai-knowledge-base" TargetMode="External"/><Relationship Id="rId12" Type="http://schemas.openxmlformats.org/officeDocument/2006/relationships/hyperlink" Target="https://dataintegrationguide.com/2023/04/14/ai-driven-data-integration-transforming-the-way-we-integrate-data/" TargetMode="External"/><Relationship Id="rId13" Type="http://schemas.openxmlformats.org/officeDocument/2006/relationships/hyperlink" Target="https://www.calls9.com/blogs/traditional-ai-vs-generative-ai-main-differences-and-synergies" TargetMode="External"/><Relationship Id="rId14" Type="http://schemas.openxmlformats.org/officeDocument/2006/relationships/hyperlink" Target="https://hatchworks.com/blog/gen-ai/ai-driven-operating-systems/" TargetMode="External"/><Relationship Id="rId15" Type="http://schemas.openxmlformats.org/officeDocument/2006/relationships/hyperlink" Target="https://www.who.int/news-room/q-and-a/detail/aspartame" TargetMode="External"/><Relationship Id="rId16" Type="http://schemas.openxmlformats.org/officeDocument/2006/relationships/hyperlink" Target="https://www.fda.gov/food/food-additives-petitions/aspartame" TargetMode="External"/><Relationship Id="rId17" Type="http://schemas.openxmlformats.org/officeDocument/2006/relationships/hyperlink" Target="https://www.google.com/safety/products/search/how-google-fights-disinformation/" TargetMode="External"/><Relationship Id="rId18" Type="http://schemas.openxmlformats.org/officeDocument/2006/relationships/hyperlink" Target="https://www.microsoft.com/en-us/research/publication/the-future-of-search/" TargetMode="External"/><Relationship Id="rId19" Type="http://schemas.openxmlformats.org/officeDocument/2006/relationships/hyperlink" Target="https://www.princeton.edu/news/2023/10/24/princeton-researchers-examine-ai-bias-and-manipulation" TargetMode="External"/><Relationship Id="rId20" Type="http://schemas.openxmlformats.org/officeDocument/2006/relationships/hyperlink" Target="https://news.google.com/rss/articles/CBMirgFBVV95cUxQM2lqLWhsbUVkZ2poLXQtaHdrZEd0Y0JaZzd6RFAtN1dhcVFURHFyX3lvVUtLbjVKUmVNekVRYWl6QlhRU2ZWdHhScklYMEVVemJZTERGR2RMNDl0VGNNMlpGdmZrSkE0d3ROdDZwcW1kOWJtTmN3bHhPdTFLbXBBdnFtVjVsd1d1LWpjbXladVNubmhjYnhkalpaeXc5TWg1alZmOXFSQVNROU5pcUHSAa4BQVVfeXFMTTZDSVlyMnczM21aQ2lfa1VvOTg0MVpIWmxOWkdzOEZ6bFIzbFBsc0gwV0ZmczNFNm84UEFNTy1URWNKVkFiTzRSeS1aMVR4Y1lZRWdJaC1zVnJWRllVX19pWlNLbENaYmZucDJxY0Z4SXZTTFRNRlRTeEs2bHVkaG1hbmpUODNvOE1oZEJlc3N5NDUyQzhTS3NUTURDS0lhOXJzMGppVkIwVGs4c0l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