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Memory augmentation showcases potential for enhanced LLMs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Memory Augmentation Showcases Potential for Enhanced LLMs</w:t>
      </w:r>
      <w:r/>
    </w:p>
    <w:p>
      <w:r/>
      <w:r>
        <w:rPr>
          <w:b/>
        </w:rPr>
        <w:t>CAMBRIDGE, MA (18 October 2023)</w:t>
      </w:r>
      <w:r>
        <w:t xml:space="preserve"> – Pioneering efforts at IBM Research are exploring emerging memory augmentation methodologies aimed at significantly enhancing the performance and efficiency of large language models (LLMs). The ambitious initiative addresses fundamental limitations related to memory capacity and computational inefficiency in LLMs, promising advancements without the need for extensive retraining.</w:t>
      </w:r>
      <w:r/>
    </w:p>
    <w:p>
      <w:r/>
      <w:r>
        <w:rPr>
          <w:b/>
        </w:rPr>
        <w:t>Addressing Key Limitations in LLMs</w:t>
      </w:r>
      <w:r/>
    </w:p>
    <w:p>
      <w:r/>
      <w:r>
        <w:t>LLMs have traditionally grappled with constrained memory capacities which hinder their ability to process and generate long input sequences. Additionally, these models consume substantial computational resources and are susceptible to rapidly becoming obsolete as new data emerges. IBM’s latest strategies, inspired by mechanisms observed in human cognition, seek to bolster LLM capabilities by integrating sophisticated memory augmentation techniques.</w:t>
      </w:r>
      <w:r/>
    </w:p>
    <w:p>
      <w:r/>
      <w:r>
        <w:rPr>
          <w:b/>
        </w:rPr>
        <w:t>Innovative Techniques: CAMELoT &amp; Larimar</w:t>
      </w:r>
      <w:r/>
    </w:p>
    <w:p>
      <w:r/>
      <w:r>
        <w:t>IBM scientists, led by Rogerio Feris, have introduced two groundbreaking approaches: CAMELoT (Consolidated Associative Memory Enhanced Long Transformer) and Larimar. These memory augmentation methods propose effective solutions to enhance LLM performance while mitigating the need for cost-intensive retraining processes.</w:t>
      </w:r>
      <w:r/>
    </w:p>
    <w:p>
      <w:r/>
      <w:r>
        <w:rPr>
          <w:b/>
        </w:rPr>
        <w:t>CAMELoT: Mimicking Human Memory Features</w:t>
      </w:r>
      <w:r/>
    </w:p>
    <w:p>
      <w:r/>
      <w:r>
        <w:t>The CAMELoT system is engineered to manage longer contexts by incorporating an associative memory module into pre-existing LLMs. Drawing from psychological principles such as consolidation, novelty recognition, and recency, CAMELoT optimises memory efficiency. The method significantly compresses information, promptly identifies new data, and refreshes outdated memory slots. When CAMELoT was integrated with a pre-trained Llama 2-7b model, it demonstrated a 30% reduction in perplexity, underscoring improvements in predictive accuracy.</w:t>
      </w:r>
      <w:r/>
    </w:p>
    <w:p>
      <w:r/>
      <w:r>
        <w:rPr>
          <w:b/>
        </w:rPr>
        <w:t>Larimar: Enhancing Adaptability and Accuracy</w:t>
      </w:r>
      <w:r/>
    </w:p>
    <w:p>
      <w:r/>
      <w:r>
        <w:t>On another innovative front, Larimar introduces an adaptable external episodic memory that allows LLMs to quickly update or discard factual information. This adaptive memory design mitigates issues like training data leakage and persistent memorization, enabling real-time memory updates during inference. The Larimar model has shown success in performing one-shot memory updates, which not only enhance accuracy but also prevent the inadvertent disclosure of sensitive information and reduce instances of hallucination.</w:t>
      </w:r>
      <w:r/>
    </w:p>
    <w:p>
      <w:r/>
      <w:r>
        <w:rPr>
          <w:b/>
        </w:rPr>
        <w:t>Challenges and Considerations</w:t>
      </w:r>
      <w:r/>
    </w:p>
    <w:p>
      <w:r/>
      <w:r>
        <w:t>A prevailing obstacle in LLM development is the inefficiency rooted in self-attention mechanisms. As the input length increases, the computational burden amplifies at a quadratic rate. The novel memory augmentation systems such as CAMELoT and Larimar are poised to address these inefficiencies, offering a pathway to more resource-effective AI applications.</w:t>
      </w:r>
      <w:r/>
    </w:p>
    <w:p>
      <w:r/>
      <w:r>
        <w:rPr>
          <w:b/>
        </w:rPr>
        <w:t>Promising Future Prospects</w:t>
      </w:r>
      <w:r/>
    </w:p>
    <w:p>
      <w:r/>
      <w:r>
        <w:t>IBM Research continues to delve into the potential applications and benefits of memory-augmented LLMs. Notably, the Larimar architecture was showcased at the International Conference on Machine Learning (ICML), demonstrating its capacity to enhance context length generalisation and reduce hallucinations. Moreover, ongoing investigations are looking into how these memory models can enrich reasoning and planning capabilities in LLMs.</w:t>
      </w:r>
      <w:r/>
    </w:p>
    <w:p>
      <w:r/>
      <w:r>
        <w:rPr>
          <w:b/>
        </w:rPr>
        <w:t>Conclusion</w:t>
      </w:r>
      <w:r/>
    </w:p>
    <w:p>
      <w:r/>
      <w:r>
        <w:t>In summary, IBM Research's exploration into memory augmentation holds substantial promise for transforming the landscape of LLMs. The advancements led by strategies like CAMELoT and Larimar portend a future where AI models are markedly more efficient, accurate, and adaptable, addressing many enduring challenges in the field of artificial intelligence. The outcomes of these efforts could herald a new era in computational linguistics, characterised by enhanced AI interaction and utility.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