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Event accessibility advanced through cutting-edge subtitling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Event Accessibility Advanced through Cutting-Edge Subtitling Technology</w:t>
      </w:r>
      <w:r/>
    </w:p>
    <w:p>
      <w:r/>
      <w:r>
        <w:rPr>
          <w:i/>
        </w:rPr>
        <w:t>London, United Kingdom – October 2023</w:t>
      </w:r>
      <w:r>
        <w:t xml:space="preserve"> – In an increasingly interconnected and fast-paced global environment, ensuring that events are accessible to everyone has become a paramount concern for organisers. Subtitling plays a crucial role in this context, providing essential access to content for individuals who are deaf or hard of hearing, non-native speakers, or anyone in situations where audio is not feasible. AI-Media is spearheading this initiative with its state-of-the-art subtitling solutions, designed to enhance event experiences worldwide.</w:t>
      </w:r>
      <w:r/>
    </w:p>
    <w:p>
      <w:r/>
      <w:r>
        <w:rPr>
          <w:b/>
        </w:rPr>
        <w:t>The Importance of Event Subtitling</w:t>
      </w:r>
      <w:r/>
    </w:p>
    <w:p>
      <w:r/>
      <w:r>
        <w:t>Subtitling transcends mere accessibility; it fosters inclusivity and broadens audience engagement, meeting both social and regulatory obligations. The heterogeneity of event audiences has surged, heightening the need for precise, real-time, and multilingual subtitles. By incorporating subtitles, event organisers comply with accessibility regulations and extend their reach and impact significantly.</w:t>
      </w:r>
      <w:r/>
    </w:p>
    <w:p>
      <w:r/>
      <w:r>
        <w:rPr>
          <w:b/>
        </w:rPr>
        <w:t>AI-Media: A Pioneer in Event Subtitling</w:t>
      </w:r>
      <w:r/>
    </w:p>
    <w:p>
      <w:r/>
      <w:r>
        <w:t>AI-Media has solidified its position as a leader in the event subtitling industry through a diverse range of services tailored to the specific demands of the event sector. Emphasising accuracy, reliability, and innovation, AI-Media ensures that every word spoken at an event is conveyed with utmost precision and clarity.</w:t>
      </w:r>
      <w:r/>
    </w:p>
    <w:p>
      <w:r/>
      <w:r>
        <w:t>AI-Media’s acclaimed product, LEXI, stands out for its live and recorded subtitling capabilities. Powered by advanced artificial intelligence, LEXI delivers highly accurate subtitles in real time, making it ideal for live events where precision and timing are critical. Whether it’s a massive conference or a smaller, private gathering, LEXI provides attendees with an uninterrupted experience.</w:t>
      </w:r>
      <w:r/>
    </w:p>
    <w:p>
      <w:r/>
      <w:r>
        <w:t>For events that require multilingual support, AI-Media's translation services seamlessly integrate with its subtitling solutions. The technology facilitates instant subtitle generation in multiple languages, breaking down linguistic barriers and creating a truly global event experience.</w:t>
      </w:r>
      <w:r/>
    </w:p>
    <w:p>
      <w:r/>
      <w:r>
        <w:t>Another notable offering is the LEXI Viewer encoder, which provides a robust and flexible means to manage and display subtitles across various platforms. This solution is perfect for event organisers who need a reliable and user-friendly tool to ensure the synchronisation and accurate display of subtitles.</w:t>
      </w:r>
      <w:r/>
    </w:p>
    <w:p>
      <w:r/>
      <w:r>
        <w:t>For live streaming events, Falcon is the preferred choice. Falcon integrates effortlessly with leading streaming platforms, delivering real-time subtitles directly to online audiences. This ensures that an event is accessible not only to those physically present but also to remote viewers across the globe.</w:t>
      </w:r>
      <w:r/>
    </w:p>
    <w:p>
      <w:r/>
      <w:r>
        <w:rPr>
          <w:b/>
        </w:rPr>
        <w:t>Why AI-Media?</w:t>
      </w:r>
      <w:r/>
    </w:p>
    <w:p>
      <w:r/>
      <w:r>
        <w:t>Choosing AI-Media is synonymous with opting for excellence, innovation, and inclusivity. The organisation’s profound expertise in the subtitling industry, coupled with cutting-edge technology, distinguishes it from competitors. AI-Media recognises the unique challenges that come with live events and provides solutions that are both effective and easy to implement, thereby enhancing the overall event experience and making it more accessible, inclusive, and engaging for all participants.</w:t>
      </w:r>
      <w:r/>
    </w:p>
    <w:p>
      <w:r/>
      <w:r>
        <w:t>For those keen to elevate their events, AI-Media offers a comprehensive suite of subtitling solutions that promise to make any event unforgettable.</w:t>
      </w:r>
      <w:r/>
    </w:p>
    <w:p>
      <w:r/>
      <w:r>
        <w:t>For further information, AI-Media can be reached at:</w:t>
      </w:r>
      <w:r/>
    </w:p>
    <w:p>
      <w:r/>
      <w:r>
        <w:t>Phone: +44 20 3763 6300 Email: emea-sales@ai-media.tv Website: ai-media.tv</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