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Heinrich Heine University researchers develop AI model to predict transporter-substrate pairs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Heinrich Heine University Researchers Develop AI Model to Predict Transporter-Substrate Pairs</w:t>
      </w:r>
      <w:r/>
    </w:p>
    <w:p>
      <w:r/>
      <w:r>
        <w:rPr>
          <w:b/>
        </w:rPr>
        <w:t>Düsseldorf, Germany</w:t>
      </w:r>
      <w:r>
        <w:t xml:space="preserve">—Researchers at Heinrich Heine University Düsseldorf (HHU) have announced a breakthrough in bioinformatics with the development of a highly accurate AI model, named SPOT, capable of predicting transporter-substrate pairs. This advancement is detailed in a publication in the journal </w:t>
      </w:r>
      <w:r>
        <w:rPr>
          <w:i/>
        </w:rPr>
        <w:t>PLOS Biology</w:t>
      </w:r>
      <w:r>
        <w:t xml:space="preserve"> and represents a significant leap forward in understanding the complex interactions between transport proteins and their substrates within biological cells.</w:t>
      </w:r>
      <w:r/>
    </w:p>
    <w:p>
      <w:r/>
      <w:r>
        <w:t>Transport proteins serve as critical channels for the movement of substrates across cell membranes, ensuring cell survival and functional activity. Determining which substrates a specific protein can transport, however, has long posed a significant challenge to scientists. This is complicated further by the instability of transport proteins once removed from their cellular environment, making experimental identification laborious and often inconclusive.</w:t>
      </w:r>
      <w:r/>
    </w:p>
    <w:p>
      <w:r/>
      <w:r>
        <w:t>To address this, HHU’s bioinformatics team, spearheaded by Professor Dr. Martin Lercher of the Computational Cell Biology research group, and Dr. Alexander Kroll, postdoctoral researcher and lead author of the study, turned to artificial intelligence. Their model, SPOT, is trained on a dataset comprising 8,500 experimentally validated transporter-substrate pairs, utilising a deep learning approach to convert protein sequences and substrate molecules into numerical vectors.</w:t>
      </w:r>
      <w:r/>
    </w:p>
    <w:p>
      <w:r/>
      <w:r>
        <w:t>The AI utilises these vectors to predict with an impressive accuracy, exceeding 92%, whether an arbitrary molecule can act as a substrate for a given transporter. This reliability was confirmed using an independent test dataset containing known transporter-substrate pairs, reinforcing the model's predictive capabilities.</w:t>
      </w:r>
      <w:r/>
    </w:p>
    <w:p>
      <w:r/>
      <w:r>
        <w:t>Dr. Kroll elaborates on the application of their method: "Our AI model narrows down potential substrate candidates considerably, enabling experimental scientists to focus their efforts more precisely and rapidly identify matching pairs in the lab."</w:t>
      </w:r>
      <w:r/>
    </w:p>
    <w:p>
      <w:r/>
      <w:r>
        <w:t>The ramifications of this predictive model extend across various scientific and industrial fields. Professor Lercher highlights that in biotechnology, for instance, metabolic pathways can be engineered to produce specific products like biofuels, and pharmaceuticals can be modified to enhance their effectiveness by ensuring they target precise cells via tailored transporters.</w:t>
      </w:r>
      <w:r/>
    </w:p>
    <w:p>
      <w:r/>
      <w:r>
        <w:t>The introduction of SPOT marks a versatile shift in the capabilities of AI in bioinformatics. Unlike previous approaches confined to certain classes of similar proteins, SPOT can analyze any arbitrary transport protein, providing broad and adaptable applications.</w:t>
      </w:r>
      <w:r/>
    </w:p>
    <w:p>
      <w:r/>
      <w:r>
        <w:t xml:space="preserve">The full study, titled "SPOT: A machine learning model that predicts specific substrates for transport proteins," is available for detailed review in </w:t>
      </w:r>
      <w:r>
        <w:rPr>
          <w:i/>
        </w:rPr>
        <w:t>PLOS Biology</w:t>
      </w:r>
      <w:r>
        <w:t>.</w:t>
      </w:r>
      <w:r/>
    </w:p>
    <w:p>
      <w:r/>
      <w:r>
        <w:t>For additional scientific details, the publication by Alexander Kroll et al., including the associated dataset and methodological specifics, can be accessed using the DOI: 10.1371/journal.pbio.3002807.</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