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Lustery implements contractual clause to protect performers against AI-generated content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Lustery Implements Contractual Clause to Protect Performers Against AI-Generated Content</w:t>
      </w:r>
      <w:r/>
    </w:p>
    <w:p>
      <w:r/>
      <w:r>
        <w:t>Berlin – Lustery, a well-known platform in the adult entertainment industry, has proactively updated its performer contracts to include a new clause that safeguards against the unauthorised creation or substitution of their work using artificial intelligence (AI) technologies. This move, as stated by a company representative, underlines Lustery's directive to prioritise the job security of its performers steadily and ensure the provision of authentic, non-exploitative content to its audience.</w:t>
      </w:r>
      <w:r/>
    </w:p>
    <w:p>
      <w:r/>
      <w:r>
        <w:t>The representative highlighted the impetus behind this decision, revealing that there has been a growing concern over AI-generated deepfake porn globally. These explicit deepfakes, which are primarily non-consensual, often target women, serving as tools that can propagate control, objectification, and societal misogyny. The swift evolution and emerging reports surrounding these unethical AI uses prompted Lustery to take a firm stand.</w:t>
      </w:r>
      <w:r/>
    </w:p>
    <w:p>
      <w:r/>
      <w:r>
        <w:t>The revised contracts were inspired by recent developments in Hollywood. In a series of negotiations, unions and major studios arrived at agreements to restrict AI's role in creating or recreating performances and generating scripts without explicit consent. This proactive stance in the entertainment industry provided Lustery with a framework to forge similar protections for its performers.</w:t>
      </w:r>
      <w:r/>
    </w:p>
    <w:p>
      <w:r/>
      <w:r>
        <w:t>In addressing the issue, Lustery has consistently engaged in in-depth dialogues about AI's potential impact on the industry. These discussions predominantly include feedback and inputs from performers who feature on the platform, ensuring that their perspectives significantly influence the company’s policies and practices.</w:t>
      </w:r>
      <w:r/>
    </w:p>
    <w:p>
      <w:r/>
      <w:r>
        <w:t>Paulita Pappel, Lustery's founder, weighed in on the current climate surrounding AI and adult content. She pointed out that AI services such as ChatGPT have begun censoring adult, sex-related content, thereby imposing a layer of control over individuals’ freedom of sexual expression. Pappel argues that when these services are offered for free, they propagate the notion that online content should also be free, which can inadvertently promote piracy.</w:t>
      </w:r>
      <w:r/>
    </w:p>
    <w:p>
      <w:r/>
      <w:r>
        <w:t>Pappel stressed the importance of ethically supporting adult content by paying for it. “Our freedom of sexual expression and the livelihood of performers hinge on it. Pornography is ethical, while creating and sharing intimate images with AI without consent is not,” she asserted.</w:t>
      </w:r>
      <w:r/>
    </w:p>
    <w:p>
      <w:r/>
      <w:r>
        <w:t>Lustery’s latest contractual amendments represent a critical step in protecting the interests and rights of its performers in an era where AI technologies are rapidly advancing. For further information, individuals can visit Lustery's website at Lustery.com.</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