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Ray-Ban Meta glasses get enhancements with AI features and new editions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Ray-Ban Meta Glasses Get Enhancements with AI Features and New Editions</w:t>
      </w:r>
      <w:r/>
    </w:p>
    <w:p>
      <w:r/>
      <w:r>
        <w:rPr>
          <w:b/>
        </w:rPr>
        <w:t>MENLO PARK, Calif. and PARIS, France</w:t>
      </w:r>
      <w:r>
        <w:t xml:space="preserve"> – Meta Platforms, Inc. (NASDAQ: META) alongside EssilorLuxottica (Reuters: ESLX.PA) have introduced several updates to their Ray-Ban Meta smart glasses, marking an advancement in wearable technology with a stronger AI integration and an expanded catalogue of product offerings and partnerships. This progression aligns with their newly extended long-term agreement that aims to propel the development of multi-generational smart eyewear products into the next decade.</w:t>
      </w:r>
      <w:r/>
    </w:p>
    <w:p>
      <w:r/>
      <w:r>
        <w:t>The Ray-Ban Meta glasses, featuring a high-quality 12MP camera, have enabled users to capture hands-free photos and videos that share unique perspectives. According to the announcement, the glasses will soon support voice commands for navigating Spotify and Amazon Music, adding to the hands-free experience.</w:t>
      </w:r>
      <w:r/>
    </w:p>
    <w:p>
      <w:r/>
      <w:r>
        <w:t>Meta AI, incorporated into the Ray-Ban Meta glasses, is available to assist users in the United States and Canada with tasks such as caption writing, text translation, and object identification. Users can look forward to even deeper integration of Meta AI, which will enable functionalities like setting reminders using voice commands. Additionally, the glasses will soon support real-time speech translation, allowing users to converse in English while interacting with speakers of Spanish, French, or Italian, using the glasses’ open-ear speakers.</w:t>
      </w:r>
      <w:r/>
    </w:p>
    <w:p>
      <w:r/>
      <w:r>
        <w:t>Rocco Basilico, EssilorLuxottica’s Chief Wearables Officer, expressed enthusiasm over the advancements, stating, “Our collaboration with Meta seamlessly blends our iconic design with cutting-edge technology, creating products that resonate globally.” He emphasised the company's commitment to continuously expanding style offerings and enhancing user experience through ongoing updates.</w:t>
      </w:r>
      <w:r/>
    </w:p>
    <w:p>
      <w:r/>
      <w:r>
        <w:t>A notable addition to the product line is the transparent Ray-Ban Meta Wayfarer limited edition glasses. This special edition showcases the classic Wayfarer design, displaying the technology embedded within, and features an exclusive transparent frame with Transitions GEN S lenses in sapphire. This design is aimed at tech enthusiasts and fans who appreciate the intersection of sophisticated engineering and innovative spirit.</w:t>
      </w:r>
      <w:r/>
    </w:p>
    <w:p>
      <w:r/>
      <w:r>
        <w:t>The collection now includes Transitions GEN S lenses, which represent a step forward in lens technology. These lenses are highly responsive to light, transitioning from clear indoors to dark outdoors quickly. Available in eight vibrant colours—ruby, grey, graphite green, amethyst, emerald, amber, brown, and sapphire—they offer ultimate light protection and high-definition vision, adaptable to any frame.</w:t>
      </w:r>
      <w:r/>
    </w:p>
    <w:p>
      <w:r/>
      <w:r>
        <w:t>EssilorLuxottica has also announced a partnership with Be My Eyes, an access technology provider for individuals who are blind or have low vision. The collaboration utilises the Ray-Ban Meta glasses' point of view capability to provide real-time, hands-free assistance through sighted volunteers and live video, enhancing everyday accessibility for those with visual impairments.</w:t>
      </w:r>
      <w:r/>
    </w:p>
    <w:p>
      <w:r/>
      <w:r>
        <w:t>The Ray-Ban Meta collection is available for purchase at Ray-Ban stores, on the Meta website, and in selected EssilorLuxottica retail stores including LensCrafters, Sunglass Hut, Salmoiraghi &amp; Viganò. The glasses are distributed through networks in the United States, United Kingdom, Italy, Ireland, Australia, Canada, France, Spain, Austria, Belgium, Germany, Finland, Denmark, Norway, and Sweden, broadening their global availability.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