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Rippling launches AI-powered employee evaluation tool, Talent Signal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Rippling Introduces AI-Powered Employee Evaluation Tool, Talent Signal</w:t>
      </w:r>
      <w:r/>
    </w:p>
    <w:p>
      <w:r/>
      <w:r>
        <w:t>By [Your Name]</w:t>
      </w:r>
      <w:r/>
    </w:p>
    <w:p>
      <w:r/>
      <w:r>
        <w:t>San Francisco, CA – The growing intersection of artificial intelligence and human resources has taken another significant step with the launch of Rippling’s new product, Talent Signal. This AI-driven tool is designed to evaluate employee performance through a data-centric lens, furthering the capabilities of the company’s comprehensive workforce management platform.</w:t>
      </w:r>
      <w:r/>
    </w:p>
    <w:p>
      <w:r/>
      <w:r>
        <w:t>Talented Signal, unveiled on September 25, leverages artificial intelligence to judge employee output based on specific task metrics, promising a more objective and efficient appraisal method. According to Rippling’s Chief Operating Officer, Matt MacInnis, the tool identifies patterns that might elude human managers, thus enabling better resource allocation and more informed decisions regarding employee development. This approach proposes that AI can play a crucial role in unbiased performance review, which is essential for personal and professional growth trajectories within organisations.</w:t>
      </w:r>
      <w:r/>
    </w:p>
    <w:p>
      <w:r/>
      <w:r>
        <w:t>"In an ideal scenario, a manager would sit alongside an employee, coaching them intensively for a duration of 90 days," MacInnis stated. However, recognising the impracticality of such an endeavour for most managers, MacInnis posits that AI can fill this role by offering continuous and impartial performance monitoring. Talent Signal’s early adopters have affirmed its capacity to facilitate a more objective evaluation by minimising preconceived biases.</w:t>
      </w:r>
      <w:r/>
    </w:p>
    <w:p>
      <w:r/>
      <w:r>
        <w:t>Rippling’s technology ecosystem is engineered to integrate HR, IT, and financial functions, crafting what the company describes as a “single source of truth” for employee data. This platform is backed by substantial financial support, having raised $200 million in a Series F funding round in April, which valued the company at $13.5 billion. Parker Conrad, Rippling’s CEO, underscored the strategic vision of the company by highlighting the pivotal role of employee data across varied business systems.</w:t>
      </w:r>
      <w:r/>
    </w:p>
    <w:p>
      <w:r/>
      <w:r>
        <w:t>However, the integration of AI into employee evaluations is not without its critics. Concerns about dependency on AI for critical HR functions persist. Experts stress the importance of maintaining a balanced approach, incorporating human oversight to mitigate potential shortcomings of AI. Gillian Laging, co-founder of Scopey, a scope management platform, advocates for this dual approach, emphasising that even though AI can streamline processes, human discretion is indispensable for capturing nuances and context-specific subtleties.</w:t>
      </w:r>
      <w:r/>
    </w:p>
    <w:p>
      <w:r/>
      <w:r>
        <w:t>"AI might draft a comprehensive project scope," PYMNTS noted in an article earlier this month, based on Laging’s insights, "but a seasoned professional can discern the finer details, potential issues, or client-specific considerations that the AI might overlook."</w:t>
      </w:r>
      <w:r/>
    </w:p>
    <w:p>
      <w:r/>
      <w:r>
        <w:t>The introduction of Talent Signal reflects a broader trend within the tech industry, aiming to revolutionise traditional workflows through AI. Rippling's latest innovation aligns with their overarching goal of integrating disparate business functions through advanced technology, setting a new benchmark in the realms of HR and employee management.</w:t>
      </w:r>
      <w:r/>
    </w:p>
    <w:p>
      <w:r/>
      <w:r>
        <w:t>For comprehensive coverage and updates on artificial intelligence advancements, readers can subscribe to the daily AI Newsletter.</w:t>
      </w:r>
      <w:r/>
    </w:p>
    <w:p>
      <w:r/>
      <w:r>
        <w:t>[Your Contact Information]</w:t>
      </w:r>
      <w:r/>
    </w:p>
    <w:p>
      <w:r/>
      <w:r>
        <w:t>[Your Media Outlet]</w:t>
      </w:r>
      <w:r/>
    </w:p>
    <w:p>
      <w:r/>
      <w:r>
        <w:t>[Date]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