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Tomball ISD to pilot PowerSchool’s AI-powered assistant, PowerBuddy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Tomball ISD to Pilot PowerSchool’s AI-Powered Assistant, PowerBuddy</w:t>
      </w:r>
      <w:r/>
    </w:p>
    <w:p>
      <w:r/>
      <w:r>
        <w:rPr>
          <w:b/>
        </w:rPr>
        <w:t>THE WOODLANDS, TX</w:t>
      </w:r>
      <w:r>
        <w:t xml:space="preserve"> – Tomball Independent School District (ISD) has announced a groundbreaking initiative by partnering with PowerSchool (NYSE: PWSC), a premier provider of cloud-based educational software in North America. This partnership will facilitate the piloting of PowerBuddy, an artificial intelligence (AI)-powered assistant designed to benefit students, families, teachers, and administrators.</w:t>
      </w:r>
      <w:r/>
    </w:p>
    <w:p>
      <w:r/>
      <w:r>
        <w:t>This innovative partnership aims to leverage AI to enhance educational strategies and operational efficiencies within the district. Tomball ISD, recognised as the top district in Harris County by Niche.com for five consecutive years, is set to become the first district in Texas to implement PowerBuddy.</w:t>
      </w:r>
      <w:r/>
    </w:p>
    <w:p>
      <w:r/>
      <w:r>
        <w:rPr>
          <w:b/>
        </w:rPr>
        <w:t>The Integration of PowerBuddy</w:t>
      </w:r>
      <w:r/>
    </w:p>
    <w:p>
      <w:r/>
      <w:r>
        <w:t xml:space="preserve">PowerBuddy encompasses two distinct tools: PowerBuddy for Learning and PowerBuddy for Custom AI. Both tools aim to strengthen Tomball ISD's educational framework through AI's responsible and efficient capabilities. </w:t>
      </w:r>
      <w:r/>
    </w:p>
    <w:p>
      <w:r/>
      <w:r>
        <w:t>PowerBuddy for Learning is integrated within PowerSchool Schoology Learning and serves as a personal assistant designed to aid both teaching and learning processes. It assists teachers by creating high-quality, context-specific assignments and instructional content, thus enhancing time efficiency and productivity. The tool allows educators to streamline the content creation process, generate supplementary materials, and effectively adapt existing content for various classes or levels.</w:t>
      </w:r>
      <w:r/>
    </w:p>
    <w:p>
      <w:r/>
      <w:r>
        <w:t>Dr. Martha Salazar-Zamora, Superintendent of Tomball ISD, highlighted the benefits of PowerBuddy. “PowerBuddy will lighten the load on our teachers and save time for everyone so that deeper learning can occur within each lesson,” she stated. She further praised PowerSchool’s dedication to responsible AI and its seamless integration with the district’s existing educational technology products.</w:t>
      </w:r>
      <w:r/>
    </w:p>
    <w:p>
      <w:r/>
      <w:r>
        <w:rPr>
          <w:b/>
        </w:rPr>
        <w:t>Data Security and Efficiency</w:t>
      </w:r>
      <w:r/>
    </w:p>
    <w:p>
      <w:r/>
      <w:r>
        <w:t>A critical feature of PowerBuddy is its ability to operate within Tomball ISD's existing data ecosystem in Schoology Learning. This fosters a more immersive and secure experience as it eliminates the need for the district to send data to external AI, thereby enhancing data privacy and security. This tool is designed to prompt engaging, personalised insights, thereby cultivating a more supportive educational environment.</w:t>
      </w:r>
      <w:r/>
    </w:p>
    <w:p>
      <w:r/>
      <w:r>
        <w:t>PowerBuddy for Custom AI allows users to ask specific questions and receive district-approved responses. This function aids users in efficiently accessing specific district-related information, ranging from athletic schedules and after-school programs to policy manuals and job postings.</w:t>
      </w:r>
      <w:r/>
    </w:p>
    <w:p>
      <w:r/>
      <w:r>
        <w:rPr>
          <w:b/>
        </w:rPr>
        <w:t>Complementary Tools</w:t>
      </w:r>
      <w:r/>
    </w:p>
    <w:p>
      <w:r/>
      <w:r>
        <w:t>In addition to PowerBuddy, Tomball ISD utilises several other PowerSchool products, including Applicant Tracking, Employee Records, eSchoolPlus Student Information System (SIS), eFinancePlus, and Predictive Enrollment Analytics. These tools collectively work to optimise the district's administrative and educational operations.</w:t>
      </w:r>
      <w:r/>
    </w:p>
    <w:p>
      <w:r/>
      <w:r>
        <w:rPr>
          <w:b/>
        </w:rPr>
        <w:t>TRAINS Event</w:t>
      </w:r>
      <w:r/>
    </w:p>
    <w:p>
      <w:r/>
      <w:r>
        <w:t>To further champion the integration of AI in education, Tomball ISD and PowerSchool will jointly host an event named TRAINS (Tomball's Roundtable for Artificial Intelligence and Networking Symposium). Scheduled for December 3, 2024, at the Tomball Event Center, the symposium will run from 8:00 AM to 3:30 PM. This event presents an opportunity for professionals to explore the latest trends in AI and network with others in the field.</w:t>
      </w:r>
      <w:r/>
    </w:p>
    <w:p>
      <w:r/>
      <w:r>
        <w:t>TRAINS will feature a diverse array of sessions, including practical AI applications in education, strategic AI planning and policy considerations, technical safeguards for AI, and the use of AI in college and career connections. Additionally, the event will include a vendor expo showcasing the latest AI products and services.</w:t>
      </w:r>
      <w:r/>
    </w:p>
    <w:p>
      <w:r/>
      <w:r>
        <w:rPr>
          <w:b/>
        </w:rPr>
        <w:t>Conclusion</w:t>
      </w:r>
      <w:r/>
    </w:p>
    <w:p>
      <w:r/>
      <w:r>
        <w:t>Tomball ISD's collaboration with PowerSchool to pilot PowerBuddy places the district at the forefront of educational innovation. The commitment to harnessing AI responsibly aims to significantly enhance teaching efficiency and elevate the learning experience. With the TRAINS symposium on the horizon, the district continues to foster a culture of learning, discovery, and professional collaboration within the educational community.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