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DeepMind’s AlphaChip revolutionises semiconductor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DeepMind’s AlphaChip Revolutionises Semiconductor Design</w:t>
      </w:r>
      <w:r/>
    </w:p>
    <w:p>
      <w:r/>
      <w:r>
        <w:t>In a notable development, Google DeepMind has unveiled AlphaChip, an artificial intelligence-driven chip design system poised to significantly transform the semiconductor industry. By introducing a method that employs cutting-edge reinforcement learning algorithms, the AlphaChip system can expedite the chip layout process considerably, boosting efficiency and reducing the time required from months to mere hours.</w:t>
      </w:r>
      <w:r/>
    </w:p>
    <w:p>
      <w:r/>
      <w:r>
        <w:t>AlphaChip’s deployment leverages the 2020 foundational research principles, and its open-source model is now instrumental in designing key components such as Tensor Processing Units (TPUs) and ARM-based Axion processors. This advancement is widely heralded as a game-changer across the semiconductor industry.</w:t>
      </w:r>
      <w:r/>
    </w:p>
    <w:p>
      <w:r/>
      <w:r>
        <w:t>At the core of AlphaChip's functionality is its reinforcement learning algorithm, akin to the intelligence behind AlphaGo. This AI system strategically approaches chip layout design, treating it like a game. It begins with a blank grid, carefully placing components and optimising the layout iteratively. This approach has showcased remarkable efficiency in reducing wire lengths and overall layout metrics by up to 6% compared to designs orchestrated by human efforts. These optimisations translate into faster processing speeds, reduced power consumption, and decreased manufacturing costs.</w:t>
      </w:r>
      <w:r/>
    </w:p>
    <w:p>
      <w:r/>
      <w:r>
        <w:t>The efficacy of AlphaChip is notably highlighted through the design of the Trillium TPU chip, which powers Google's advanced AI models. The chip has demonstrated a substantial improvement, with 67% less power consumption relative to its predecessors.</w:t>
      </w:r>
      <w:r/>
    </w:p>
    <w:p>
      <w:r/>
      <w:r>
        <w:t>Notably, AlphaChip’s impact extends beyond Google’s realm. MediaTek, a prominent name in chip manufacturing, has incorporated AlphaChip to design their Dimensity 5G processors, integral to many contemporary smartphones. This collaboration underscores the broader industry acceptance and reliance on AI-driven methods to meet the surging demand for high-performance, energy-efficient hardware.</w:t>
      </w:r>
      <w:r/>
    </w:p>
    <w:p>
      <w:r/>
      <w:r>
        <w:t>Google DeepMind envisages an ambitious future for AlphaChip, aiming for AI to oversee the entire chip design process—from architectural conception to physical manufacturing. This holistic approach not only promises chips that are faster and more economical but also aligns with the global push towards sustainable and energy-efficient technological solutions.</w:t>
      </w:r>
      <w:r/>
    </w:p>
    <w:p>
      <w:r/>
      <w:r>
        <w:t>Experts in the field regard the advent of AI in hardware design as the dawn of a new era for semiconductors. Anna Goldie, a researcher involved in the project, remarked, “AI can do what humans do but much faster and more efficiently.” While there might be concerns about AI displacing human designers, the prevailing sentiment sees it as an opportunity to eliminate repetitive tasks, allowing engineers to concentrate on innovative aspects of design.</w:t>
      </w:r>
      <w:r/>
    </w:p>
    <w:p>
      <w:pPr>
        <w:pStyle w:val="Heading3"/>
      </w:pPr>
      <w:r>
        <w:t>How AlphaChip Operates</w:t>
      </w:r>
      <w:r/>
    </w:p>
    <w:p>
      <w:r/>
      <w:r>
        <w:t>Chip design is an intricate process, involving numerous interconnected blocks and layers of components linked by minuscule wires. The design must adhere to numerous complex constraints, a challenge that has beset chip designers for decades.</w:t>
      </w:r>
      <w:r/>
    </w:p>
    <w:p>
      <w:r/>
      <w:r>
        <w:t>Similar to AlphaGo and AlphaZero's approach to learning board games, AlphaChip treats chip floorplanning as a complex puzzle. Starting with a blank grid, the AI places components one at a time, iterating and refining the layout based on a scoring system that evaluates the overall design.</w:t>
      </w:r>
      <w:r/>
    </w:p>
    <w:p>
      <w:r/>
      <w:r>
        <w:t>AlphaChip’s methodology deviates from traditional design techniques through several aspects:</w:t>
      </w:r>
      <w:r/>
      <w:r/>
    </w:p>
    <w:p>
      <w:pPr>
        <w:pStyle w:val="ListBullet"/>
        <w:spacing w:line="240" w:lineRule="auto"/>
        <w:ind w:left="720"/>
      </w:pPr>
      <w:r/>
      <w:r>
        <w:rPr>
          <w:b/>
        </w:rPr>
        <w:t>Iterative Learning:</w:t>
      </w:r>
      <w:r>
        <w:t xml:space="preserve"> It enhances its layout through continuous trial and error, diverging from static rules and heuristics.</w:t>
      </w:r>
      <w:r/>
    </w:p>
    <w:p>
      <w:pPr>
        <w:pStyle w:val="ListBullet"/>
        <w:spacing w:line="240" w:lineRule="auto"/>
        <w:ind w:left="720"/>
      </w:pPr>
      <w:r/>
      <w:r>
        <w:rPr>
          <w:b/>
        </w:rPr>
        <w:t>Reward-Based Optimisation:</w:t>
      </w:r>
      <w:r>
        <w:t xml:space="preserve"> AlphaChip is incentivised based on the layout’s quality, with particular emphasis on wire lengths, power consumption, and overall performance.</w:t>
      </w:r>
      <w:r/>
    </w:p>
    <w:p>
      <w:pPr>
        <w:pStyle w:val="ListBullet"/>
        <w:spacing w:line="240" w:lineRule="auto"/>
        <w:ind w:left="720"/>
      </w:pPr>
      <w:r/>
      <w:r>
        <w:rPr>
          <w:b/>
        </w:rPr>
        <w:t>Exploration and Exploitation:</w:t>
      </w:r>
      <w:r>
        <w:t xml:space="preserve"> The AI balances exploring new layout possibilities and refining known efficient solutions, avoiding local optima.</w:t>
      </w:r>
      <w:r/>
    </w:p>
    <w:p>
      <w:pPr>
        <w:pStyle w:val="ListBullet"/>
        <w:spacing w:line="240" w:lineRule="auto"/>
        <w:ind w:left="720"/>
      </w:pPr>
      <w:r/>
      <w:r>
        <w:rPr>
          <w:b/>
        </w:rPr>
        <w:t>Generalisation:</w:t>
      </w:r>
      <w:r>
        <w:t xml:space="preserve"> It applies learned insights from previous designs to new projects, even those markedly different from its training data.</w:t>
      </w:r>
      <w:r/>
      <w:r/>
    </w:p>
    <w:p>
      <w:r/>
      <w:r>
        <w:t>Specifically, AlphaChip receives rewards for achieving shorter wire lengths, reduced congestion, adherence to design rules, and meeting precise timing constraints. These criteria help AlphaChip produce high-quality and manufacturable layouts.</w:t>
      </w:r>
      <w:r/>
    </w:p>
    <w:p>
      <w:pPr>
        <w:pStyle w:val="Heading3"/>
      </w:pPr>
      <w:r>
        <w:t>Technical Mechanisms</w:t>
      </w:r>
      <w:r/>
    </w:p>
    <w:p>
      <w:r/>
      <w:r>
        <w:t>AlphaChip employs an edge-based graph neural network, ideal for modelling the interrelations of chip components within a graph structure. Components are nodes, and their interactions are edges, capturing both local and global design contexts through message passing and feature aggregation.</w:t>
      </w:r>
      <w:r/>
    </w:p>
    <w:p>
      <w:r/>
      <w:r>
        <w:t>This advanced neural network enables AlphaChip to understand spatial relationships, dependencies, and hierarchies within chip designs, facilitating the handling of millions of components effectively. Nevertheless, the complexity of novel chips and extensive computational demands pose challenges that require human expertise to interpret AI-driven results and make critical decisions.</w:t>
      </w:r>
      <w:r/>
    </w:p>
    <w:p>
      <w:r/>
      <w:r>
        <w:t>Though AlphaChip also faces limitations with unconventional designs outside its training purview and particular design constraints, its introduction marks a significant leap forward. As AI technology continues to evolve, AlphaChip is expected to manage increasingly complex chip designs, heralding a future of greater automation and efficiency in semiconductor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