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experts gather to discuss AI’s economic impact in banking and fintech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Industry Experts Gather to Discuss AI’s Economic Impact in Banking and Fintech</w:t>
      </w:r>
      <w:r/>
    </w:p>
    <w:p>
      <w:r/>
      <w:r>
        <w:rPr>
          <w:i/>
        </w:rPr>
        <w:t>MARINA DEL REY, Calif., Sept. 27, 2024</w:t>
      </w:r>
      <w:r>
        <w:t xml:space="preserve"> – Spring Labs, a leader in artificial intelligence (AI) solutions for the financial sector, has announced the expansion of its speaker roster for the upcoming inaugural Artificial Intelligence (AI)-Native Banking and Fintech Conference. This landmark event is scheduled to take place on Monday, October 7, 2024, at the University of Utah in Salt Lake City—recognized as a hub for AI innovation.</w:t>
      </w:r>
      <w:r/>
    </w:p>
    <w:p>
      <w:r/>
      <w:r>
        <w:t>The AI-Native Banking and Fintech Conference is set to attract a diverse group of key stakeholders in the financial services sector, including banks, fintech companies, and AI technology providers. The event aims to highlight practical AI use cases that can drive economic growth, with a keynote address from Utah’s Governor Spencer J. Cox.</w:t>
      </w:r>
      <w:r/>
    </w:p>
    <w:p>
      <w:r/>
      <w:r>
        <w:t>This conference is co-hosted by leading regional and industry bodies, such as the University of Utah, the Utah Bankers Association (UBA), the Governor's Office of Economic Opportunity (GOEO), and the American Fintech Council. It promises to provide a collaborative environment where attendees can explore the value-added applications of AI in financial services.</w:t>
      </w:r>
      <w:r/>
    </w:p>
    <w:p>
      <w:r/>
      <w:r>
        <w:t>John Sun, CEO and Co-Founder of Spring Labs, expressed enthusiasm about the event. "When we first announced this event, we were met with a huge wave of enthusiasm from the financial service and fintech ecosystem," Sun stated. "Our updated roster of speakers includes some of the most prominent names in the industry, and we're delighted to host them as they collaborate with and inspire our audience on the practical and ethical development and applications of AI."</w:t>
      </w:r>
      <w:r/>
    </w:p>
    <w:p>
      <w:r/>
      <w:r>
        <w:t>Ryan Christiansen, Executive Director of the Stena Center for Financial Technology, also weighed in on the importance of the conference. "As an organization focused on accelerating fintech growth, it's great to work with organizations like Spring Labs, which are committed to innovation and excellence in fintech and AI," he noted. "The conference agenda highlights the fantastic financial services ecosystem here in Utah, and we're excited to participate."</w:t>
      </w:r>
      <w:r/>
    </w:p>
    <w:p>
      <w:r/>
      <w:r>
        <w:t>Newly confirmed speakers for the event include high-profile figures such as: - Travis Hill, Vice Chairman of the Federal Deposit Insurance Corporation (FDIC) - Brian Brooks, Former Comptroller of the Currency at the Office of the Comptroller of the Currency (OCC) - Dan Pillemer, President and CEO of CardWorks - Kirk Cullimore, Utah State Senator and Sponsor of the AI Policy Act (SB 149) - Zach Boyd, PhD, Director of the Office of Artificial Intelligence Policy for the State of Utah</w:t>
      </w:r>
      <w:r/>
    </w:p>
    <w:p>
      <w:r/>
      <w:r>
        <w:t>The conference will also feature senior leaders from regulatory agencies such as the Consumer Financial Protection Bureau, the Federal Deposit Insurance Corporation, the Federal Reserve, and the Utah Department of Financial Institutions. Additionally, prominent figures from fintech banks and companies, along with academics studying AI, will be in attendance. Top media outlets covering AI in banking and fintech are set to cover the event, lending additional visibility to the discussions.</w:t>
      </w:r>
      <w:r/>
    </w:p>
    <w:p>
      <w:r/>
      <w:r>
        <w:t>For more details about the event, including ticket purchases, interested parties are encouraged to visit the conference website.</w:t>
      </w:r>
      <w:r/>
    </w:p>
    <w:p>
      <w:r/>
      <w:r>
        <w:rPr>
          <w:b/>
        </w:rPr>
        <w:t>About Spring Labs</w:t>
      </w:r>
      <w:r/>
    </w:p>
    <w:p>
      <w:r/>
      <w:r>
        <w:t>Spring Labs is the creator of Zanko, an AI copilot designed to optimise customer support and compliance operations for financial institutions. By automating routine tasks, enabling robust self-service options, and enhancing team efficiency, Zanko aims to improve the customer experience significantly. More information about the company and its AI solutions can be found on their website: www.springlabs.com.</w:t>
      </w:r>
      <w:r/>
    </w:p>
    <w:p>
      <w:r/>
      <w:r>
        <w:rPr>
          <w:b/>
        </w:rPr>
        <w:t>Media Contact:</w:t>
      </w:r>
      <w:r>
        <w:t>Kristina LeBlanc [email protected]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