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tool eases email communication challenges for neurodivergent individuals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 Tool Eases Email Communication Challenges for Neurodivergent Individuals</w:t>
      </w:r>
      <w:r/>
    </w:p>
    <w:p>
      <w:r/>
      <w:r>
        <w:rPr>
          <w:i/>
        </w:rPr>
        <w:t>London, UK –</w:t>
      </w:r>
      <w:r>
        <w:t xml:space="preserve"> In the fast-paced world of digital communication, finding the right tone and professionalism in emails can often be a daunting task, particularly for individuals with neurodivergent conditions. Delving into the intriguing intersection of technology and neurodivergence, a novel AI-driven tool, goblin.tools, is designed to address these unique challenges by offering specialised assistance in crafting email content.</w:t>
      </w:r>
      <w:r/>
    </w:p>
    <w:p>
      <w:r/>
      <w:r>
        <w:rPr>
          <w:b/>
        </w:rPr>
        <w:t>Behind the Scenes of an Event</w:t>
      </w:r>
      <w:r/>
    </w:p>
    <w:p>
      <w:r/>
      <w:r>
        <w:t xml:space="preserve">An event planner faced mounting frustration while preparing for an upcoming event, aimed at testing the waters for a business venture scheduled to launch in 2025. The pressure was immense, exacerbated by a cooperative team’s lackadaisical approach, culminating in continually disregarded deadlines and unsatisfactory accountability. Battling such external pressures and finite executive functioning capacity, this planner, who identifies as neurodivergent with autism spectrum disorder and attention deficit hyperactivity disorder (ADHD), struggled significantly. </w:t>
      </w:r>
      <w:r/>
    </w:p>
    <w:p>
      <w:r/>
      <w:r>
        <w:rPr>
          <w:b/>
        </w:rPr>
        <w:t>Introduction to Goblin.tools</w:t>
      </w:r>
      <w:r/>
    </w:p>
    <w:p>
      <w:r/>
      <w:r>
        <w:t>Developed by Bram De Buyser, a freelance software engineer, goblin.tools is an AI-powered tool specifically designed to assist neurodivergent individuals in managing tasks they find overwhelming or challenging. The tool's prime functionality spans various categories, with a particular emphasis on formalising communication, task management, risk assessments, and temporal planning. Its design is intentionally simple, avoiding visual complexity to ease usability.</w:t>
      </w:r>
      <w:r/>
    </w:p>
    <w:p>
      <w:r/>
      <w:r>
        <w:t>Upon discovering the platform, the event planner found solace in its 'Formalizer' feature, which converts 'spicy' or emotionally charged language into professional and courteous communication. These categories offer versatile language conversions with options such as "More professional," "More polite," and "Less snarky," among others. The user can adjust the 'spiciness level,' tailoring the degree of formality or politeness.</w:t>
      </w:r>
      <w:r/>
    </w:p>
    <w:p>
      <w:r/>
      <w:r>
        <w:rPr>
          <w:b/>
        </w:rPr>
        <w:t>AI's Role in Email Writing</w:t>
      </w:r>
      <w:r/>
    </w:p>
    <w:p>
      <w:r/>
      <w:r>
        <w:t>The event planner's experience illustrated the practical utility of goblin.tools in real-world scenarios. Faced with the task of rephrasing a frustrated and emotionally laden email, the planner turned to the 'Formalizer' feature, seeking a balance between firmness and politeness. To their surprise, the AI transformed their rough draft into a refined and considerate message, robust yet courteous, aligning intentions with professional decorum.</w:t>
      </w:r>
      <w:r/>
    </w:p>
    <w:p>
      <w:r/>
      <w:r>
        <w:rPr>
          <w:b/>
        </w:rPr>
        <w:t>Broader Implications and Utility</w:t>
      </w:r>
      <w:r/>
    </w:p>
    <w:p>
      <w:r/>
      <w:r>
        <w:t>Beyond just email formalisation, goblin.tools offers a suite of 13 language converters aiding various contexts, from transforming bullet points to crafting more sociable language. It extends its benefits beyond professionals to anyone facing the burdens of time management and overwhelming tasks, be it newly appointed CEOs, young entrepreneurs, or busy parents.</w:t>
      </w:r>
      <w:r/>
    </w:p>
    <w:p>
      <w:r/>
      <w:r>
        <w:t>The tool's broader societal impact is noteworthy, particularly for marginalised communities, as it leverages AI technology to simplify and streamline mundane but crucial aspects of daily life. Unlike many AI tools that are locked behind paywalls or restricted geographically, goblin.tools remains freely accessible globally, with the exception of China.</w:t>
      </w:r>
      <w:r/>
    </w:p>
    <w:p>
      <w:r/>
      <w:r>
        <w:rPr>
          <w:b/>
        </w:rPr>
        <w:t>Conclusion</w:t>
      </w:r>
      <w:r/>
    </w:p>
    <w:p>
      <w:r/>
      <w:r>
        <w:t>Goblin.tools epitomises the supportive role of AI in contemporary life, especially for neurodivergent individuals, striving to maintain clear and effective communication amidst personal and professional challenges. This story exemplifies how blending technology with a deep understanding of human diversity can create solutions that are both meaningful and impactful. As AI continues to evolve, tools like goblin.tools showcase the potential to foster inclusivity and ease in navigating everyday tasks.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