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James Cameron joins AI firm Stability, sparking fascination among fans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James Cameron Joins AI Firm Stability, Sparking Fascination Among Fans</w:t>
      </w:r>
      <w:r/>
    </w:p>
    <w:p>
      <w:r/>
      <w:r>
        <w:t>In a surprising turn of events, acclaimed Canadian filmmaker James Cameron, renowned for his groundbreaking work in science fiction and special effects, has joined the board of directors at Stability, an AI firm known for its advanced visual tools. Cameron's new role will focus on the integration of artificial intelligence in special effects, a domain where he has continually pushed the boundaries of what is possible.</w:t>
      </w:r>
      <w:r/>
    </w:p>
    <w:p>
      <w:r/>
      <w:r>
        <w:t>Cameron first rose to international stardom with the release of "The Terminator" in 1984, a seminal science fiction horror film that introduced audiences to the concept of a malevolent AI, Skynet. The film portrayed a cyborg sent back in time to eliminate the mother of John Connor, the future leader of the human resistance against Skynet's robot army. The success and enduring appeal of "The Terminator" and its sequel, "Terminator 2: Judgement Day," have ingrained Skynet in popular culture as a symbol of rogue AI.</w:t>
      </w:r>
      <w:r/>
    </w:p>
    <w:p>
      <w:r/>
      <w:r>
        <w:t>Fast-forward to the present, Stability, the AI company Cameron has joined, is not developing any defence systems. Instead, it focuses on AI-driven visual tools such as Stable Diffusion, an AI image generator, and its newer counterpart, Stable Video Diffusion. These tools are designed to enhance creative processes in visual media.</w:t>
      </w:r>
      <w:r/>
    </w:p>
    <w:p>
      <w:r/>
      <w:r>
        <w:t>In a statement reflecting on his career, Cameron emphasised his commitment to leveraging emerging technologies to tell compelling stories. "I’ve spent my career seeking out emerging technologies that push the very boundaries of what’s possible, all in the service of telling incredible stories," Cameron remarked. "I was at the forefront of CGI over three decades ago, and I’ve stayed on the cutting edge since."</w:t>
      </w:r>
      <w:r/>
    </w:p>
    <w:p>
      <w:r/>
      <w:r>
        <w:t>Cameron's contributions to the field of visual effects are well-documented, from his pioneering use of CGI in "The Abyss" to the revolutionary 3D technology in "Avatar." His work on "Avatar: The Way of Water" further utilised AI for special effects, contributing to the film's commercial success as the third highest-grossing film of all time. His ability to blend cutting-edge technology with storytelling has not only garnered critical acclaim but also significant box office revenue, evidenced by the unparalleled success of films like "Titanic" and the "Avatar" franchise.</w:t>
      </w:r>
      <w:r/>
    </w:p>
    <w:p>
      <w:r/>
      <w:r>
        <w:t>Rashik Parmar of The Chartered Institute for IT expressed enthusiasm about Cameron's potential influence in the AI domain. "We watch Terminator and we form the idea that AI has malicious intentions towards humanity and that it will destroy us in the near future," he said. "Cameron has a real opportunity to change the narrative and build a positive view of AI. We’re very happy to work with him on that."</w:t>
      </w:r>
      <w:r/>
    </w:p>
    <w:p>
      <w:r/>
      <w:r>
        <w:t>The partnership between Cameron and Stability marks a new chapter in the intersection of technology and storytelling. While some may find irony in Cameron, the creator of Skynet, now being involved with an AI firm, others see it as a natural progression for a filmmaker who has always been at the forefront of technological innovation.</w:t>
      </w:r>
      <w:r/>
    </w:p>
    <w:p>
      <w:r/>
      <w:r>
        <w:t>As Cameron embarks on this new role, the film industry and technology sectors alike will be watching closely to see how his expertise influences the future of AI in visual effects.</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