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demand for quantum computational scientists across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Rising Demand for Quantum Computational Scientists Across Industries</w:t>
      </w:r>
      <w:r/>
    </w:p>
    <w:p>
      <w:r/>
      <w:r>
        <w:t>Quantum computational science has swiftly emerged as a beacon of innovation, addressing computational challenges previously deemed insurmountable by classical computers. This rapidly advancing field leverages the principles of quantum mechanics, including superposition and entanglement, to process extensive datasets with unprecedented efficiency.</w:t>
      </w:r>
      <w:r/>
    </w:p>
    <w:p>
      <w:r/>
      <w:r>
        <w:rPr>
          <w:b/>
        </w:rPr>
        <w:t>Job Domain and Functions</w:t>
      </w:r>
      <w:r/>
    </w:p>
    <w:p>
      <w:r/>
      <w:r>
        <w:t>Quantum computational scientists are employed in diverse settings, spanning both academia and industry. Their primary role involves creating and refining quantum algorithms tailored to specific applications, such as optimisation, machine learning, and cryptography. These professionals collaborate closely with experts from various disciplines, including physicists, engineers, and data scientists, to translate theoretical advancements into practical solutions.</w:t>
      </w:r>
      <w:r/>
    </w:p>
    <w:p>
      <w:r/>
      <w:r>
        <w:rPr>
          <w:b/>
        </w:rPr>
        <w:t>Core Responsibilities</w:t>
      </w:r>
      <w:r/>
    </w:p>
    <w:p>
      <w:r/>
      <w:r>
        <w:t>A significant portion of a quantum computational scientist's responsibilities centres around the development of sophisticated quantum algorithms designed to address niche computational challenges. This often involves: - Crafting algorithms to enhance machine learning models. - Developing solutions for complex optimisation problems. - Implementing cryptographic protocols to bolster data security.</w:t>
      </w:r>
      <w:r/>
    </w:p>
    <w:p>
      <w:r/>
      <w:r>
        <w:t>In practice, these scientists work alongside cross-functional teams to ensure that these algorithms are practically and effectively integrated into real-world applications. They must also stay abreast of the latest advancements in both quantum hardware and software, a necessity given the rapid pace of progress within the field.</w:t>
      </w:r>
      <w:r/>
    </w:p>
    <w:p>
      <w:r/>
      <w:r>
        <w:rPr>
          <w:b/>
        </w:rPr>
        <w:t>Essential Skills</w:t>
      </w:r>
      <w:r/>
    </w:p>
    <w:p>
      <w:r/>
      <w:r>
        <w:t>To thrive as a quantum computational scientist, a robust foundation in both quantum mechanics and machine learning is indispensable. Proficiency in quantum computing programming languages, such as Qiskit and Cirq, is crucial. Additionally, experience with widely used machine learning frameworks like Python and TensorFlow is often required.</w:t>
      </w:r>
      <w:r/>
    </w:p>
    <w:p>
      <w:r/>
      <w:r>
        <w:rPr>
          <w:b/>
        </w:rPr>
        <w:t>Employers and Opportunities</w:t>
      </w:r>
      <w:r/>
    </w:p>
    <w:p>
      <w:r/>
      <w:r>
        <w:t>Prominent employers in the quantum computational science sector include research institutions, such as universities and dedicated research laboratories, which focus on cutting-edge quantum computing research. Additionally, leading tech companies, including IBM, Google, and Microsoft, are fervently investing in quantum computing and have established specialised teams to advance their initiatives.</w:t>
      </w:r>
      <w:r/>
    </w:p>
    <w:p>
      <w:r/>
      <w:r>
        <w:rPr>
          <w:b/>
        </w:rPr>
        <w:t>A Fulfilling Career Path</w:t>
      </w:r>
      <w:r/>
    </w:p>
    <w:p>
      <w:r/>
      <w:r>
        <w:t>For individuals passionate about quantum computing and its potential to revolutionise problem-solving, the role of a quantum computational scientist presents a stimulating and rewarding career path. Engaging in this dynamic field not only contributes to significant technological advancements but also places professionals at the forefront of the next computing revolution.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