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political polling in changing electoral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political landscape marked by President Joe Biden's recent announcement that he will not seek re-election and his endorsement of Vice President Kamala Harris as a presidential candidate, the utility and methodology of political polling are undergoing significant transformations. In this context, the Siena College Research Institute has pioneered the deployment of an AI chatbot, known as Engage, to uncover the nuanced opinions and fluctuating allegiances of so-called "persuadable" voters.</w:t>
      </w:r>
      <w:r/>
    </w:p>
    <w:p>
      <w:r/>
      <w:r>
        <w:t>While traditional polling methods have relied on human interaction, the Siena College Research Institute's innovative approach harnesses the power of artificial intelligence to engage with voters in real-time. This initiative comes as part of an effort to gather timely, accurate, and expansive data amidst an era where fewer individuals are willing to participate in conventional phone or door-to-door polls.</w:t>
      </w:r>
      <w:r/>
    </w:p>
    <w:p>
      <w:r/>
      <w:r>
        <w:t>The historical foundations of political polling date back to the 1824 presidential race, where informal surveys at social gatherings evolved into a staple of American electoral mechanics. Today, polling serves multiple functions—from informing campaign strategies to providing news outlets with data to contextualise current events. However, experts like Rachel Cobb, an assistant professor of political science and legal studies at Suffolk University, highlight a notable decline in engagement with traditional polling methods, citing increased difficulty and cost associated with reaching a diverse and representative sampling of the population.</w:t>
      </w:r>
      <w:r/>
    </w:p>
    <w:p>
      <w:r/>
      <w:r>
        <w:t>Enter AI-driven polling, an emerging contender in the arena of public opinion gathering, exemplified by the chatbot Engage developed by CloudResearch. As Leib Litman, co-CEO and chief research officer of CloudResearch, explains, AI enables rapid data collection and analysis on a scale previously unattainable. Engage, capable of conducting thousands of interviews within a matter of hours, showcases the potential of AI to complement traditional methods by providing immediate insights into voter sentiment.</w:t>
      </w:r>
      <w:r/>
    </w:p>
    <w:p>
      <w:r/>
      <w:r>
        <w:t>Enhancing this AI-driven approach is sentiment analysis AI, a sophisticated form of machine learning that interprets the tonal and contextual layers of public discourse. Utilised by entities such as the think tank Heartland Forward and the AI polling group Aaru, sentiment analysis AI mines publicly accessible data—ranging from tweets to demographic information—to simulate the responses of various demographic groups to polling questions.</w:t>
      </w:r>
      <w:r/>
    </w:p>
    <w:p>
      <w:r/>
      <w:r>
        <w:t>Sentiment analysis AI has seen significant advancements since its early adoption in technologies meant to interpret and respond to human language. Zohaib Ahmed, founder of Resemble AI, underscores the monumental increase in available data that fuels these technologies, enabling them to grasp subtleties and implied meanings akin to human conversation. Notably, this technology forms the backbone of many modern search engines and personal assistant devices.</w:t>
      </w:r>
      <w:r/>
    </w:p>
    <w:p>
      <w:r/>
      <w:r>
        <w:t>Despite the innovative strides made possible by AI, there are inherent challenges and limitations. For instance, the Harvard researchers' inquiry into ChatGPT 3.5 revealed gaps in the AI's comprehension of contemporary geopolitical events, demonstrating that AI’s knowledge base, constrained by its last update in 2021, could miss crucial contextual details such as the implications of Russia's invasion of Ukraine in 2022.</w:t>
      </w:r>
      <w:r/>
    </w:p>
    <w:p>
      <w:r/>
      <w:r>
        <w:t>Moreover, sentiment analysis AI may incorrectly interpret ambiguous statements or fail to account for newly developing situations. Bruce Schneier, a security technologist and lecturer at Harvard University's Kennedy School, points out that while AI can supplement traditional polling, it must be acknowledged as part of a broader toolkit that includes critical human oversight and intervention.</w:t>
      </w:r>
      <w:r/>
    </w:p>
    <w:p>
      <w:r/>
      <w:r>
        <w:t>As AI polling gains traction, it offers the potential for greater inclusivity and accuracy, provided that it is used judiciously and in combination with human-driven approaches. This hybrid strategy ensures comprehensive coverage and accounts for demographic variances that purely AI-driven models might overlook, as noted by researchers and practitioners in both political and technology spheres.</w:t>
      </w:r>
      <w:r/>
    </w:p>
    <w:p>
      <w:r/>
      <w:r>
        <w:t>In conclusion, the infusion of artificial intelligence into political polling signifies an evolutionary leap in how public opinion is gauged, offering the promise of more rapid, precise, and broad-based insights. However, as with any technological advancement, its deployment mandates careful consideration, continuous oversight, and adaptive refinements to uphold the integrity and reliability of its findings.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