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Founders Fund ventures into advanced nuclear fuel production to support AI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Founders Fund Ventures Into Advanced Nuclear Fuel Production to Support AI Growth</w:t>
      </w:r>
      <w:r/>
    </w:p>
    <w:p>
      <w:r/>
      <w:r>
        <w:t>In a notable development within the technology and energy sectors, Founders Fund, the venture capital firm co-founded by billionaire investor Peter Thiel, is backing a fledgling nuclear start-up aimed at producing high-assay low-enriched uranium (Haleu). This advanced nuclear fuel is designed to power the latest generation of reactors, a solution increasingly sought after by major technology companies to meet their burgeoning electricity needs, especially as they expand their artificial intelligence (AI) capabilities.</w:t>
      </w:r>
      <w:r/>
    </w:p>
    <w:p>
      <w:r/>
      <w:r>
        <w:t>Although still in its early stages, the venture is staffed by industry veterans from the nuclear sector and engineers from SpaceX. The ambitious project aims to innovate a new method for producing Haleu, which is substantially more powerful than standard nuclear fuel and caters to advanced reactors such as small modular reactors (SMRs). These reactors are being eyed by tech giants like Amazon and Microsoft, who require vast amounts of reliable, low-carbon electricity to power their swiftly growing AI-focused data centres.</w:t>
      </w:r>
      <w:r/>
    </w:p>
    <w:p>
      <w:r/>
      <w:r>
        <w:t>The Founders Fund’s initiative underscores the escalating significance of nuclear energy for the world’s leading technology companies. As these firms escalate their AI infrastructure, the need for consistent and sustainable power sources becomes increasingly critical, all while adhering to stringent carbon emission targets. Reflective of this shift, Microsoft announced a landmark 20-year power supply agreement with Constellation Energy earlier this month, which will include restarting the Three Mile Island nuclear plant in Pennsylvania.</w:t>
      </w:r>
      <w:r/>
    </w:p>
    <w:p>
      <w:r/>
      <w:r>
        <w:t>This latest venture by Founders Fund also sheds light on the broader strategy within the tech industry, which not only sees the construction of new nuclear power plants as essential but also views a robust nuclear fuel supply chain as vital to support AI's energy demands. Despite the speculative nature of the start-up, it signals a noteworthy focus on overcoming current supply chain deficits.</w:t>
      </w:r>
      <w:r/>
    </w:p>
    <w:p>
      <w:r/>
      <w:r>
        <w:t>The nuclear fuel market has faced significant investment downturns since the 2011 Fukushima disaster in Japan and an overdependence on Russian supplies. Presently, Haleu is scarcely available on the commercial market, with only Russia and China equipped to produce large quantities of this valuable fuel. This supply constraint has been identified as a major bottleneck for the advancement of next-generation nuclear technology.</w:t>
      </w:r>
      <w:r/>
    </w:p>
    <w:p>
      <w:r/>
      <w:r>
        <w:t>Nick Lawson, Chief Executive of Ocean Wall, an investment firm with a positive outlook on uranium, commented, "Big tech has made their intention clear in that next-generation nuclear is one of the only solutions to the growing power problem facing data centres. The ambition of next-generation nuclear is being hindered by the lack of fuel supply."</w:t>
      </w:r>
      <w:r/>
    </w:p>
    <w:p>
      <w:r/>
      <w:r>
        <w:t>This new venture is not Thiel’s first engagement with nuclear energy. Thiel has previously supported nuclear fusion start-up Helion, and Founders Fund also backed Transatomic Power, a company that ventured into developing molten salt reactor technology before ceasing operations in 2018. The Haleu production initiative also aligns with efforts led by Maryland-based Centrus Energy, which began producing Haleu from a demonstration plant last year.</w:t>
      </w:r>
      <w:r/>
    </w:p>
    <w:p>
      <w:r/>
      <w:r>
        <w:t>Founders Fund has reportedly committed financial support to the start-up, contingent upon obtaining necessary approvals from the US Nuclear Regulatory Commission and the Department of Energy.</w:t>
      </w:r>
      <w:r/>
    </w:p>
    <w:p>
      <w:r/>
      <w:r>
        <w:t>As new nuclear technologies evolve to meet high-stakes power challenges, these endeavours are proving crucial in defining the future landscape of energy consumption within the tech industry. With both financial backing and strategic support from influential players, the realisation of advanced nuclear fuel production could be on the horizon.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