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Congatec unveils high-performance Ryzen embedded modules for advanced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Congatec Introduces High-Performance Ryzen Embedded 8000-Powered COM Express Modules</w:t>
      </w:r>
      <w:r/>
    </w:p>
    <w:p>
      <w:r/>
      <w:r>
        <w:t>Nuremberg, Germany – Congatec, a leading vendor of embedded and edge computing technology, has introduced the conga-TCR8 module series, powered by AMD's latest Ryzen Embedded 8000 chips. These computer-on-modules (COM) aim to push the boundaries of AI inference, graphics, and computing power, tailored for high-demand applications.</w:t>
      </w:r>
      <w:r/>
    </w:p>
    <w:p>
      <w:r/>
      <w:r>
        <w:t>The new conga-TCR8 modules feature powerful AMD Ryzen Embedded 8000 Series processors, designed for a spectrum of uses including medical imaging, testing and measurement equipment, AI-integrated point-of-sale/point-of-interaction (POS/POI) systems, and professional gaming hardware. These modules come equipped with either six or eight ‘Zen 4’ cores, integrated AMD Radeon RDNA 3 graphics units, and an XDNA neural processing unit (NPU). The combined operation of these components can deliver an impressive performance of up to 39 tera operations per second (TOPS).</w:t>
      </w:r>
      <w:r/>
    </w:p>
    <w:p>
      <w:r/>
      <w:r>
        <w:rPr>
          <w:b/>
        </w:rPr>
        <w:t>Key Specifications of the Congatec conga-TCR8 Series:</w:t>
      </w:r>
      <w:r/>
      <w:r/>
    </w:p>
    <w:p>
      <w:pPr>
        <w:pStyle w:val="ListBullet"/>
        <w:spacing w:line="240" w:lineRule="auto"/>
        <w:ind w:left="720"/>
      </w:pPr>
      <w:r/>
      <w:r>
        <w:rPr>
          <w:b/>
        </w:rPr>
        <w:t>Processor Options:</w:t>
      </w:r>
      <w:r/>
    </w:p>
    <w:p>
      <w:pPr>
        <w:pStyle w:val="ListBullet"/>
        <w:spacing w:line="240" w:lineRule="auto"/>
        <w:ind w:left="720"/>
      </w:pPr>
      <w:r/>
      <w:r>
        <w:t>AMD Ryzen Embedded 8640U: 6 cores, 3.2GHz base frequency up to 4.9GHz, 22MB cache</w:t>
      </w:r>
      <w:r/>
    </w:p>
    <w:p>
      <w:pPr>
        <w:pStyle w:val="ListBullet"/>
        <w:spacing w:line="240" w:lineRule="auto"/>
        <w:ind w:left="720"/>
      </w:pPr>
      <w:r/>
      <w:r>
        <w:t>AMD Ryzen Embedded 8645HS: 6 cores, 4.3GHz base frequency up to 5GHz, 22MB cache</w:t>
      </w:r>
      <w:r/>
    </w:p>
    <w:p>
      <w:pPr>
        <w:pStyle w:val="ListBullet"/>
        <w:spacing w:line="240" w:lineRule="auto"/>
        <w:ind w:left="720"/>
      </w:pPr>
      <w:r/>
      <w:r>
        <w:t>AMD Ryzen Embedded 8840U: 8 cores, 3.3GHz base frequency up to 5.1GHz, 24MB cache</w:t>
      </w:r>
      <w:r/>
    </w:p>
    <w:p>
      <w:pPr>
        <w:pStyle w:val="ListBullet"/>
        <w:spacing w:line="240" w:lineRule="auto"/>
        <w:ind w:left="720"/>
      </w:pPr>
      <w:r/>
      <w:r>
        <w:t>AMD Ryzen Embedded 8845HS: 8 cores, 3.8GHz base frequency up to 5.1GHz, 24MB cache</w:t>
      </w:r>
      <w:r/>
    </w:p>
    <w:p>
      <w:pPr>
        <w:pStyle w:val="ListBullet"/>
        <w:spacing w:line="240" w:lineRule="auto"/>
        <w:ind w:left="720"/>
      </w:pPr>
      <w:r/>
      <w:r>
        <w:t>Graphics and AI Capabilities:</w:t>
      </w:r>
      <w:r/>
    </w:p>
    <w:p>
      <w:pPr>
        <w:pStyle w:val="ListBullet"/>
        <w:spacing w:line="240" w:lineRule="auto"/>
        <w:ind w:left="720"/>
      </w:pPr>
      <w:r/>
      <w:r>
        <w:t>Integrated AMD Radeon RDNA 3 Graphics with up to 12 Compute Units (CUs)</w:t>
      </w:r>
      <w:r/>
    </w:p>
    <w:p>
      <w:pPr>
        <w:pStyle w:val="ListBullet"/>
        <w:spacing w:line="240" w:lineRule="auto"/>
        <w:ind w:left="720"/>
      </w:pPr>
      <w:r/>
      <w:r>
        <w:t>Integrated XDNA NPU with up to 16 TOPS, culminating in up to 39 TOPS total SoC performance</w:t>
      </w:r>
      <w:r/>
    </w:p>
    <w:p>
      <w:pPr>
        <w:pStyle w:val="ListBullet"/>
        <w:spacing w:line="240" w:lineRule="auto"/>
        <w:ind w:left="720"/>
      </w:pPr>
      <w:r/>
      <w:r>
        <w:t>Memory and Storage:</w:t>
      </w:r>
      <w:r/>
    </w:p>
    <w:p>
      <w:pPr>
        <w:pStyle w:val="ListBullet"/>
        <w:spacing w:line="240" w:lineRule="auto"/>
        <w:ind w:left="720"/>
      </w:pPr>
      <w:r/>
      <w:r>
        <w:t>Supports up to 64GB DDR5 via two SO-DIMM sockets, up to 5600 MT/s, with ECC</w:t>
      </w:r>
      <w:r/>
    </w:p>
    <w:p>
      <w:pPr>
        <w:pStyle w:val="ListBullet"/>
        <w:spacing w:line="240" w:lineRule="auto"/>
        <w:ind w:left="720"/>
      </w:pPr>
      <w:r/>
      <w:r>
        <w:t>Storage options include two SATA 6GB/s and onboard NVMe SSD up to 1TB</w:t>
      </w:r>
      <w:r/>
    </w:p>
    <w:p>
      <w:pPr>
        <w:pStyle w:val="ListBullet"/>
        <w:spacing w:line="240" w:lineRule="auto"/>
        <w:ind w:left="720"/>
      </w:pPr>
      <w:r/>
      <w:r>
        <w:t>Display and Connectivity:</w:t>
      </w:r>
      <w:r/>
    </w:p>
    <w:p>
      <w:pPr>
        <w:pStyle w:val="ListBullet"/>
        <w:spacing w:line="240" w:lineRule="auto"/>
        <w:ind w:left="720"/>
      </w:pPr>
      <w:r/>
      <w:r>
        <w:t>Supports up to four 8K resolution displays</w:t>
      </w:r>
      <w:r/>
    </w:p>
    <w:p>
      <w:pPr>
        <w:pStyle w:val="ListBullet"/>
        <w:spacing w:line="240" w:lineRule="auto"/>
        <w:ind w:left="720"/>
      </w:pPr>
      <w:r/>
      <w:r>
        <w:t>Offers numerous peripheral options including six PCIe Gen 4 slots, four USB 3.2 Gen 2 ports, four USB 2.0 ports, and three DisplayPort interfaces</w:t>
      </w:r>
      <w:r/>
    </w:p>
    <w:p>
      <w:pPr>
        <w:pStyle w:val="ListBullet"/>
        <w:spacing w:line="240" w:lineRule="auto"/>
        <w:ind w:left="720"/>
      </w:pPr>
      <w:r/>
      <w:r>
        <w:t>Networking and Security:</w:t>
      </w:r>
      <w:r/>
    </w:p>
    <w:p>
      <w:pPr>
        <w:pStyle w:val="ListBullet"/>
        <w:spacing w:line="240" w:lineRule="auto"/>
        <w:ind w:left="720"/>
      </w:pPr>
      <w:r/>
      <w:r>
        <w:t>2.5 Gbps Gigabit Ethernet</w:t>
      </w:r>
      <w:r/>
    </w:p>
    <w:p>
      <w:pPr>
        <w:pStyle w:val="ListBullet"/>
        <w:spacing w:line="240" w:lineRule="auto"/>
        <w:ind w:left="720"/>
      </w:pPr>
      <w:r/>
      <w:r>
        <w:t>TPM 2.0 security module</w:t>
      </w:r>
      <w:r/>
    </w:p>
    <w:p>
      <w:pPr>
        <w:pStyle w:val="ListBullet"/>
        <w:spacing w:line="240" w:lineRule="auto"/>
        <w:ind w:left="720"/>
      </w:pPr>
      <w:r/>
      <w:r>
        <w:t>Miscellaneous:</w:t>
      </w:r>
      <w:r/>
    </w:p>
    <w:p>
      <w:pPr>
        <w:pStyle w:val="ListBullet"/>
        <w:spacing w:line="240" w:lineRule="auto"/>
        <w:ind w:left="720"/>
      </w:pPr>
      <w:r/>
      <w:r>
        <w:t>Dimensions: 95 x 95mm in a COM Express Type 6 Compact form factor</w:t>
      </w:r>
      <w:r/>
    </w:p>
    <w:p>
      <w:pPr>
        <w:pStyle w:val="ListBullet"/>
        <w:spacing w:line="240" w:lineRule="auto"/>
        <w:ind w:left="720"/>
      </w:pPr>
      <w:r/>
      <w:r>
        <w:t>Operating temperature range from 0°C to 60°C, with storage capabilities from -20°C to 80°C</w:t>
      </w:r>
      <w:r/>
      <w:r/>
    </w:p>
    <w:p>
      <w:r/>
      <w:r>
        <w:rPr>
          <w:b/>
        </w:rPr>
        <w:t>Advanced Features and Ready-to-Use Packages:</w:t>
      </w:r>
      <w:r/>
    </w:p>
    <w:p>
      <w:r/>
      <w:r>
        <w:t>Congatec’s new modules are provided as application-ready ‘aReady.COMs’, pre-installed with validated operating systems including Windows 11, Windows 10, ctrlX OS, Ubuntu, and RTLinux. These aReady.COMs come equipt with optional hardware partitioning via aReady.VT and IoT building blocks via aReady.IOT. The modules also support the RTS Real-Time Hypervisor.</w:t>
      </w:r>
      <w:r/>
    </w:p>
    <w:p>
      <w:r/>
      <w:r>
        <w:rPr>
          <w:b/>
        </w:rPr>
        <w:t>Flexibility and Power Management:</w:t>
      </w:r>
      <w:r/>
    </w:p>
    <w:p>
      <w:r/>
      <w:r>
        <w:t>Due to the modules’ broad TDP range of 15W to 54W, they can seamlessly upgrade existing designs without extensive modifications. For power management, they adhere to ACPI 6.0 standards with battery support, making them versatile for multiple deployment scenarios.</w:t>
      </w:r>
      <w:r/>
    </w:p>
    <w:p>
      <w:r/>
      <w:r>
        <w:rPr>
          <w:b/>
        </w:rPr>
        <w:t>Availability:</w:t>
      </w:r>
      <w:r/>
    </w:p>
    <w:p>
      <w:r/>
      <w:r>
        <w:t>For those interested in integrating the Congatec conga-TCR8 modules into their systems, pricing and detailed specifications are available upon request via Congatec's product page. The company also continues to support a range of operating systems, ensuring versatility and ease of integration across various technological environments.</w:t>
      </w:r>
      <w:r/>
    </w:p>
    <w:p>
      <w:r/>
      <w:r>
        <w:rPr>
          <w:b/>
        </w:rPr>
        <w:t>About Congatec:</w:t>
      </w:r>
      <w:r/>
    </w:p>
    <w:p>
      <w:r/>
      <w:r>
        <w:t>Congatec is known for its innovative and high-performance embedded and edge computing solutions, consistently expanding its portfolio to cater to the evolving needs of AI and data-intensive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https://www.ien.eu/article/com-express-compact-edge-ai-module/</w:t>
        </w:r>
      </w:hyperlink>
      <w:r>
        <w:t xml:space="preserve"> - Corroborates the introduction of conga-TCR8 Computer-on-Modules with AMD Ryzen Embedded 8000 processors, their applications in medical imaging, test &amp; measurement, and AI-supported POS/POI systems, and their performance capabilities.</w:t>
      </w:r>
      <w:r/>
    </w:p>
    <w:p>
      <w:pPr>
        <w:pStyle w:val="ListNumber"/>
        <w:spacing w:line="240" w:lineRule="auto"/>
        <w:ind w:left="720"/>
      </w:pPr>
      <w:r/>
      <w:hyperlink r:id="rId11">
        <w:r>
          <w:rPr>
            <w:color w:val="0000EE"/>
            <w:u w:val="single"/>
          </w:rPr>
          <w:t>https://blog.congatec.com/en/little-excitement-about-a-lot-the-amd-ryzen-embedded-8000-deserves-more-attention</w:t>
        </w:r>
      </w:hyperlink>
      <w:r>
        <w:t xml:space="preserve"> - Provides details on the AMD Ryzen Embedded 8000 processors, their Zen 4 cores, XDNA NPU, and Radeon RDNA 3 graphics, highlighting their suitability for AI edge applications.</w:t>
      </w:r>
      <w:r/>
    </w:p>
    <w:p>
      <w:pPr>
        <w:pStyle w:val="ListNumber"/>
        <w:spacing w:line="240" w:lineRule="auto"/>
        <w:ind w:left="720"/>
      </w:pPr>
      <w:r/>
      <w:hyperlink r:id="rId12">
        <w:r>
          <w:rPr>
            <w:color w:val="0000EE"/>
            <w:u w:val="single"/>
          </w:rPr>
          <w:t>https://www.eenewseurope.com/en/com-express-board-taps-amd-for-ai-inference/</w:t>
        </w:r>
      </w:hyperlink>
      <w:r>
        <w:t xml:space="preserve"> - Supports the specifications and features of the conga-TCR8 COM Express modules, including their AI inference capabilities, graphics support, and various connectivity options.</w:t>
      </w:r>
      <w:r/>
    </w:p>
    <w:p>
      <w:pPr>
        <w:pStyle w:val="ListNumber"/>
        <w:spacing w:line="240" w:lineRule="auto"/>
        <w:ind w:left="720"/>
      </w:pPr>
      <w:r/>
      <w:hyperlink r:id="rId13">
        <w:r>
          <w:rPr>
            <w:color w:val="0000EE"/>
            <w:u w:val="single"/>
          </w:rPr>
          <w:t>https://www.congatec.com/en/congatec/press-releases/article/congatec-presents-new-com-express-compact-modules-with-amd-ryzen-embedded-8000-series-for-high-performance-ai-applications-at-the-edge/</w:t>
        </w:r>
      </w:hyperlink>
      <w:r>
        <w:t xml:space="preserve"> - Details the launch of conga-TCR8 modules, their processor options, memory and storage capabilities, display and connectivity features, and the availability of application-ready aReady.COMs.</w:t>
      </w:r>
      <w:r/>
    </w:p>
    <w:p>
      <w:pPr>
        <w:pStyle w:val="ListNumber"/>
        <w:spacing w:line="240" w:lineRule="auto"/>
        <w:ind w:left="720"/>
      </w:pPr>
      <w:r/>
      <w:hyperlink r:id="rId13">
        <w:r>
          <w:rPr>
            <w:color w:val="0000EE"/>
            <w:u w:val="single"/>
          </w:rPr>
          <w:t>https://www.congatec.com/en/congatec/press-releases/article/congatec-presents-new-com-express-compact-modules-with-amd-ryzen-embedded-8000-series-for-high-performance-ai-applications-at-the-edge/</w:t>
        </w:r>
      </w:hyperlink>
      <w:r>
        <w:t xml:space="preserve"> - Provides specific details on the processor options, including AMD Ryzen Embedded 8640U, 8645HS, 8840U, and 8845HS, and their respective specifications.</w:t>
      </w:r>
      <w:r/>
    </w:p>
    <w:p>
      <w:pPr>
        <w:pStyle w:val="ListNumber"/>
        <w:spacing w:line="240" w:lineRule="auto"/>
        <w:ind w:left="720"/>
      </w:pPr>
      <w:r/>
      <w:hyperlink r:id="rId10">
        <w:r>
          <w:rPr>
            <w:color w:val="0000EE"/>
            <w:u w:val="single"/>
          </w:rPr>
          <w:t>https://www.ien.eu/article/com-express-compact-edge-ai-module/</w:t>
        </w:r>
      </w:hyperlink>
      <w:r>
        <w:t xml:space="preserve"> - Corroborates the graphics and AI capabilities, including the integrated AMD Radeon RDNA 3 graphics and XDNA NPU, delivering up to 39 TOPS.</w:t>
      </w:r>
      <w:r/>
    </w:p>
    <w:p>
      <w:pPr>
        <w:pStyle w:val="ListNumber"/>
        <w:spacing w:line="240" w:lineRule="auto"/>
        <w:ind w:left="720"/>
      </w:pPr>
      <w:r/>
      <w:hyperlink r:id="rId12">
        <w:r>
          <w:rPr>
            <w:color w:val="0000EE"/>
            <w:u w:val="single"/>
          </w:rPr>
          <w:t>https://www.eenewseurope.com/en/com-express-board-taps-amd-for-ai-inference/</w:t>
        </w:r>
      </w:hyperlink>
      <w:r>
        <w:t xml:space="preserve"> - Supports the memory and storage options, such as up to 128GB DDR5 memory and storage via SATA 6GB/s and onboard NVMe SSD.</w:t>
      </w:r>
      <w:r/>
    </w:p>
    <w:p>
      <w:pPr>
        <w:pStyle w:val="ListNumber"/>
        <w:spacing w:line="240" w:lineRule="auto"/>
        <w:ind w:left="720"/>
      </w:pPr>
      <w:r/>
      <w:hyperlink r:id="rId13">
        <w:r>
          <w:rPr>
            <w:color w:val="0000EE"/>
            <w:u w:val="single"/>
          </w:rPr>
          <w:t>https://www.congatec.com/en/congatec/press-releases/article/congatec-presents-new-com-express-compact-modules-with-amd-ryzen-embedded-8000-series-for-high-performance-ai-applications-at-the-edge/</w:t>
        </w:r>
      </w:hyperlink>
      <w:r>
        <w:t xml:space="preserve"> - Details the display and connectivity options, including support for up to four 8K resolution displays and various peripheral interfaces like PCIe Gen 4 and USB ports.</w:t>
      </w:r>
      <w:r/>
    </w:p>
    <w:p>
      <w:pPr>
        <w:pStyle w:val="ListNumber"/>
        <w:spacing w:line="240" w:lineRule="auto"/>
        <w:ind w:left="720"/>
      </w:pPr>
      <w:r/>
      <w:hyperlink r:id="rId10">
        <w:r>
          <w:rPr>
            <w:color w:val="0000EE"/>
            <w:u w:val="single"/>
          </w:rPr>
          <w:t>https://www.ien.eu/article/com-express-compact-edge-ai-module/</w:t>
        </w:r>
      </w:hyperlink>
      <w:r>
        <w:t xml:space="preserve"> - Explains the advanced features and ready-to-use packages, including pre-installed and validated operating systems and IoT connectivity via aReady.IOT.</w:t>
      </w:r>
      <w:r/>
    </w:p>
    <w:p>
      <w:pPr>
        <w:pStyle w:val="ListNumber"/>
        <w:spacing w:line="240" w:lineRule="auto"/>
        <w:ind w:left="720"/>
      </w:pPr>
      <w:r/>
      <w:hyperlink r:id="rId12">
        <w:r>
          <w:rPr>
            <w:color w:val="0000EE"/>
            <w:u w:val="single"/>
          </w:rPr>
          <w:t>https://www.eenewseurope.com/en/com-express-board-taps-amd-for-ai-inference/</w:t>
        </w:r>
      </w:hyperlink>
      <w:r>
        <w:t xml:space="preserve"> - Corroborates the flexibility and power management of the modules, including their broad TDP range and adherence to ACPI 6.0 standards.</w:t>
      </w:r>
      <w:r/>
    </w:p>
    <w:p>
      <w:pPr>
        <w:pStyle w:val="ListNumber"/>
        <w:spacing w:line="240" w:lineRule="auto"/>
        <w:ind w:left="720"/>
      </w:pPr>
      <w:r/>
      <w:hyperlink r:id="rId13">
        <w:r>
          <w:rPr>
            <w:color w:val="0000EE"/>
            <w:u w:val="single"/>
          </w:rPr>
          <w:t>https://www.congatec.com/en/congatec/press-releases/article/congatec-presents-new-com-express-compact-modules-with-amd-ryzen-embedded-8000-series-for-high-performance-ai-applications-at-the-edge/</w:t>
        </w:r>
      </w:hyperlink>
      <w:r>
        <w:t xml:space="preserve"> - Provides information on the availability and support for the conga-TCR8 modules, including pricing and detailed specifications available upon request.</w:t>
      </w:r>
      <w:r/>
    </w:p>
    <w:p>
      <w:pPr>
        <w:pStyle w:val="ListNumber"/>
        <w:spacing w:line="240" w:lineRule="auto"/>
        <w:ind w:left="720"/>
      </w:pPr>
      <w:r/>
      <w:hyperlink r:id="rId14">
        <w:r>
          <w:rPr>
            <w:color w:val="0000EE"/>
            <w:u w:val="single"/>
          </w:rPr>
          <w:t>https://www.cnx-software.com/2024/09/30/congatec-conga-tcr8-amd-ryzen-embedded-8000-com-express-computer-on-module-series-delivers-up-to-39-tops-of-ai-performance/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en.eu/article/com-express-compact-edge-ai-module/" TargetMode="External"/><Relationship Id="rId11" Type="http://schemas.openxmlformats.org/officeDocument/2006/relationships/hyperlink" Target="https://blog.congatec.com/en/little-excitement-about-a-lot-the-amd-ryzen-embedded-8000-deserves-more-attention" TargetMode="External"/><Relationship Id="rId12" Type="http://schemas.openxmlformats.org/officeDocument/2006/relationships/hyperlink" Target="https://www.eenewseurope.com/en/com-express-board-taps-amd-for-ai-inference/" TargetMode="External"/><Relationship Id="rId13" Type="http://schemas.openxmlformats.org/officeDocument/2006/relationships/hyperlink" Target="https://www.congatec.com/en/congatec/press-releases/article/congatec-presents-new-com-express-compact-modules-with-amd-ryzen-embedded-8000-series-for-high-performance-ai-applications-at-the-edge/" TargetMode="External"/><Relationship Id="rId14" Type="http://schemas.openxmlformats.org/officeDocument/2006/relationships/hyperlink" Target="https://www.cnx-software.com/2024/09/30/congatec-conga-tcr8-amd-ryzen-embedded-8000-com-express-computer-on-module-series-delivers-up-to-39-tops-of-ai-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