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Design expertise blossoms amid pandemic: The journey of Duties Studio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Design Expertise Blossoms Amid Pandemic: The Journey of Duties Studio</w:t>
      </w:r>
      <w:r/>
    </w:p>
    <w:p>
      <w:r/>
      <w:r>
        <w:rPr>
          <w:b/>
        </w:rPr>
        <w:t>London, 3 October 2023</w:t>
      </w:r>
      <w:r>
        <w:t xml:space="preserve"> - The founders of Duties Studio, Paul Conley and Erling Aarønæs, have been friends since childhood. This enduring friendship laid the groundwork for their professional collaboration, culminating in the creation of their own design studio just before the onset of the global pandemic. Despite the challenging timing, their shared vision and complementary skills have allowed their venture to thrive. </w:t>
      </w:r>
      <w:r/>
    </w:p>
    <w:p>
      <w:r/>
      <w:r>
        <w:t>Having worked together on numerous freelance projects over the years, starting a studio together was a natural progression for Conley and Aarønæs. "Starting a studio together just made sense as we share a passion for good design, new technology, and a better way of doing things after both having worked in the agency world," said Aarønæs. Their mutual experiences in various professional settings fostered a shared understanding and synergy that now benefits their business partnerships.</w:t>
      </w:r>
      <w:r/>
    </w:p>
    <w:p>
      <w:r/>
      <w:r>
        <w:t>Duties Studio operates primarily in the realms of visual identities and web design. The establishment has successfully merged Conley’s background in branding and graphic design with Aarønæs’s expertise in web and digital functionalities. This combination equips them to provide comprehensive design solutions, particularly advantageous for startups looking to distinguish themselves in a competitive market. "It’s been super interesting to work at the intersection of these disciplines, which then allows us to offer clients, especially in the startup space, an essential package to help them stand out in their category and put their best foot forward in the digital world," remarked Conley.</w:t>
      </w:r>
      <w:r/>
    </w:p>
    <w:p>
      <w:r/>
      <w:r>
        <w:t>One of their notable recent projects includes their collaboration with Neural Codex, a public resource aimed at simplifying and making artificial intelligence (AI) discourse more accessible to a broader audience. This initiative aligns with their philosophy of leveraging design and technology to enhance understanding and accessibility. By creating a platform that demystifies AI, Duties Studio demonstrates the practical application of their expertise in bridging the gap between complex technological concepts and everyday users.</w:t>
      </w:r>
      <w:r/>
    </w:p>
    <w:p>
      <w:r/>
      <w:r>
        <w:t>Conley and Aarønæs’s partnership has proven resilient and innovative, exemplifying how personal history and professional expertise can conjoin to create a successful business. The timeline of their venture—from pre-pandemic start-up challenges to current-day achievements in advanced technological discourse—outlines a trajectory marked by adaptability, creativity, and a commitment to rethinking conventional approaches to design and digital presence.</w:t>
      </w:r>
      <w:r/>
    </w:p>
    <w:p>
      <w:r/>
      <w:r>
        <w:t>As Duties Studio continues to develop, it remains poised to influence and support emerging businesses and initiatives, showcasing the potential for design to not only enhance aesthetic appeal but also facilitate broader engagement and comprehension in technical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https://www.itsnicethat.com/articles/duties-studio-neural-codex-graphic-design-project-011024</w:t>
        </w:r>
      </w:hyperlink>
      <w:r>
        <w:t xml:space="preserve"> - Corroborates the collaboration with Neural Codex and the design philosophy of Duties Studio.</w:t>
      </w:r>
      <w:r/>
    </w:p>
    <w:p>
      <w:pPr>
        <w:pStyle w:val="ListNumber"/>
        <w:spacing w:line="240" w:lineRule="auto"/>
        <w:ind w:left="720"/>
      </w:pPr>
      <w:r/>
      <w:hyperlink r:id="rId11">
        <w:r>
          <w:rPr>
            <w:color w:val="0000EE"/>
            <w:u w:val="single"/>
          </w:rPr>
          <w:t>https://no.linkedin.com/in/aaronaes</w:t>
        </w:r>
      </w:hyperlink>
      <w:r>
        <w:t xml:space="preserve"> - Provides information on Erling Aarønæs's expertise and role at Duties Studio.</w:t>
      </w:r>
      <w:r/>
    </w:p>
    <w:p>
      <w:pPr>
        <w:pStyle w:val="ListNumber"/>
        <w:spacing w:line="240" w:lineRule="auto"/>
        <w:ind w:left="720"/>
      </w:pPr>
      <w:r/>
      <w:hyperlink r:id="rId12">
        <w:r>
          <w:rPr>
            <w:color w:val="0000EE"/>
            <w:u w:val="single"/>
          </w:rPr>
          <w:t>https://www.linkedin.com/posts/paul-conley_stoked-to-finally-share-a-bunch-of-new-work-activity-6901789997499060224-fth0</w:t>
        </w:r>
      </w:hyperlink>
      <w:r>
        <w:t xml:space="preserve"> - Confirms the co-founders of Duties Studio, including Paul Conley and Erling Aarønæs, and their professional background.</w:t>
      </w:r>
      <w:r/>
    </w:p>
    <w:p>
      <w:pPr>
        <w:pStyle w:val="ListNumber"/>
        <w:spacing w:line="240" w:lineRule="auto"/>
        <w:ind w:left="720"/>
      </w:pPr>
      <w:r/>
      <w:hyperlink r:id="rId13">
        <w:r>
          <w:rPr>
            <w:color w:val="0000EE"/>
            <w:u w:val="single"/>
          </w:rPr>
          <w:t>https://www.duties.xyz/insights/a-new-vision-for-duties</w:t>
        </w:r>
      </w:hyperlink>
      <w:r>
        <w:t xml:space="preserve"> - Details the transformation and vision of Duties Studio led by its owners, including Conley and Aarønæs.</w:t>
      </w:r>
      <w:r/>
    </w:p>
    <w:p>
      <w:pPr>
        <w:pStyle w:val="ListNumber"/>
        <w:spacing w:line="240" w:lineRule="auto"/>
        <w:ind w:left="720"/>
      </w:pPr>
      <w:r/>
      <w:hyperlink r:id="rId13">
        <w:r>
          <w:rPr>
            <w:color w:val="0000EE"/>
            <w:u w:val="single"/>
          </w:rPr>
          <w:t>https://www.duties.xyz/insights/a-new-vision-for-duties</w:t>
        </w:r>
      </w:hyperlink>
      <w:r>
        <w:t xml:space="preserve"> - Supports the information on the studio's strategic and conceptual transformation.</w:t>
      </w:r>
      <w:r/>
    </w:p>
    <w:p>
      <w:pPr>
        <w:pStyle w:val="ListNumber"/>
        <w:spacing w:line="240" w:lineRule="auto"/>
        <w:ind w:left="720"/>
      </w:pPr>
      <w:r/>
      <w:hyperlink r:id="rId11">
        <w:r>
          <w:rPr>
            <w:color w:val="0000EE"/>
            <w:u w:val="single"/>
          </w:rPr>
          <w:t>https://no.linkedin.com/in/aaronaes</w:t>
        </w:r>
      </w:hyperlink>
      <w:r>
        <w:t xml:space="preserve"> - Highlights Aarønæs's specialization in branded digital experiences and strategic execution.</w:t>
      </w:r>
      <w:r/>
    </w:p>
    <w:p>
      <w:pPr>
        <w:pStyle w:val="ListNumber"/>
        <w:spacing w:line="240" w:lineRule="auto"/>
        <w:ind w:left="720"/>
      </w:pPr>
      <w:r/>
      <w:hyperlink r:id="rId12">
        <w:r>
          <w:rPr>
            <w:color w:val="0000EE"/>
            <w:u w:val="single"/>
          </w:rPr>
          <w:t>https://www.linkedin.com/posts/paul-conley_stoked-to-finally-share-a-bunch-of-new-work-activity-6901789997499060224-fth0</w:t>
        </w:r>
      </w:hyperlink>
      <w:r>
        <w:t xml:space="preserve"> - Mentions the studio's focus on visual identities and web design.</w:t>
      </w:r>
      <w:r/>
    </w:p>
    <w:p>
      <w:pPr>
        <w:pStyle w:val="ListNumber"/>
        <w:spacing w:line="240" w:lineRule="auto"/>
        <w:ind w:left="720"/>
      </w:pPr>
      <w:r/>
      <w:hyperlink r:id="rId14">
        <w:r>
          <w:rPr>
            <w:color w:val="0000EE"/>
            <w:u w:val="single"/>
          </w:rPr>
          <w:t>https://www.duties.xyz/</w:t>
        </w:r>
      </w:hyperlink>
      <w:r>
        <w:t xml:space="preserve"> - Provides an overview of Duties Studio's services and expertise in branding and web design.</w:t>
      </w:r>
      <w:r/>
    </w:p>
    <w:p>
      <w:pPr>
        <w:pStyle w:val="ListNumber"/>
        <w:spacing w:line="240" w:lineRule="auto"/>
        <w:ind w:left="720"/>
      </w:pPr>
      <w:r/>
      <w:hyperlink r:id="rId10">
        <w:r>
          <w:rPr>
            <w:color w:val="0000EE"/>
            <w:u w:val="single"/>
          </w:rPr>
          <w:t>https://www.itsnicethat.com/articles/duties-studio-neural-codex-graphic-design-project-011024</w:t>
        </w:r>
      </w:hyperlink>
      <w:r>
        <w:t xml:space="preserve"> - Details the project with Neural Codex and its alignment with Duties Studio's design philosophy.</w:t>
      </w:r>
      <w:r/>
    </w:p>
    <w:p>
      <w:pPr>
        <w:pStyle w:val="ListNumber"/>
        <w:spacing w:line="240" w:lineRule="auto"/>
        <w:ind w:left="720"/>
      </w:pPr>
      <w:r/>
      <w:hyperlink r:id="rId11">
        <w:r>
          <w:rPr>
            <w:color w:val="0000EE"/>
            <w:u w:val="single"/>
          </w:rPr>
          <w:t>https://no.linkedin.com/in/aaronaes</w:t>
        </w:r>
      </w:hyperlink>
      <w:r>
        <w:t xml:space="preserve"> - Confirms the long-standing friendship and professional collaboration between Conley and Aarønæs.</w:t>
      </w:r>
      <w:r/>
    </w:p>
    <w:p>
      <w:pPr>
        <w:pStyle w:val="ListNumber"/>
        <w:spacing w:line="240" w:lineRule="auto"/>
        <w:ind w:left="720"/>
      </w:pPr>
      <w:r/>
      <w:hyperlink r:id="rId10">
        <w:r>
          <w:rPr>
            <w:color w:val="0000EE"/>
            <w:u w:val="single"/>
          </w:rPr>
          <w:t>https://www.itsnicethat.com/articles/duties-studio-neural-codex-graphic-design-project-011024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snicethat.com/articles/duties-studio-neural-codex-graphic-design-project-011024" TargetMode="External"/><Relationship Id="rId11" Type="http://schemas.openxmlformats.org/officeDocument/2006/relationships/hyperlink" Target="https://no.linkedin.com/in/aaronaes" TargetMode="External"/><Relationship Id="rId12" Type="http://schemas.openxmlformats.org/officeDocument/2006/relationships/hyperlink" Target="https://www.linkedin.com/posts/paul-conley_stoked-to-finally-share-a-bunch-of-new-work-activity-6901789997499060224-fth0" TargetMode="External"/><Relationship Id="rId13" Type="http://schemas.openxmlformats.org/officeDocument/2006/relationships/hyperlink" Target="https://www.duties.xyz/insights/a-new-vision-for-duties" TargetMode="External"/><Relationship Id="rId14" Type="http://schemas.openxmlformats.org/officeDocument/2006/relationships/hyperlink" Target="https://www.duties.xy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