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imposes landmark fine on political consultant over deepfake robocalls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FCC Imposes Landmark Fine on Political Consultant over Deepfake Robocalls</w:t>
      </w:r>
      <w:r/>
    </w:p>
    <w:p>
      <w:pPr>
        <w:pStyle w:val="Heading6"/>
      </w:pPr>
      <w:r>
        <w:t>26 September 2024 - The Federal Communications Commission (FCC) has issued a substantial $6 million fine against political consultant Steve Kramer for deploying deepfake, AI-generated robocalls to disseminate election misinformation to voters in New Hampshire. This action occurred just ahead of the state’s January primary presidential election, raising significant concerns about the integrity of electoral processes.</w:t>
      </w:r>
      <w:r/>
    </w:p>
    <w:p>
      <w:pPr>
        <w:pStyle w:val="Heading3"/>
      </w:pPr>
      <w:r>
        <w:t>Events Leading to the Fine</w:t>
      </w:r>
      <w:r/>
    </w:p>
    <w:p>
      <w:r/>
      <w:r>
        <w:t>This unprecedented fine is the result of Kramer’s utilisation of advanced voice cloning technology and caller ID spoofing to send out deceptive robocalls. The content of these calls was designed to mislead voters, and their timing—before a primary election—considerably heightened their potential impact.</w:t>
      </w:r>
      <w:r/>
    </w:p>
    <w:p>
      <w:pPr>
        <w:pStyle w:val="Heading3"/>
      </w:pPr>
      <w:r>
        <w:t>FCC's Legal Framework</w:t>
      </w:r>
      <w:r/>
    </w:p>
    <w:p>
      <w:r/>
      <w:r>
        <w:t>Kramer’s actions were deemed in violation of the Truth in Caller ID Act, a law that prohibits any individual from knowingly transmitting misleading or inaccurate caller identification information with the intent to defraud, cause harm, or wrongfully obtain anything of value. It’s noteworthy that while neither Kramer nor his service provider, Lingo Telecom, LLC (Lingo), were found to have breached the robocall restrictions stipulated by the Telephone Consumer Protection Act, the primary infractions pertained to misleading caller ID information.</w:t>
      </w:r>
      <w:r/>
    </w:p>
    <w:p>
      <w:pPr>
        <w:pStyle w:val="Heading3"/>
      </w:pPr>
      <w:r>
        <w:t>Settlement with Lingo Telecom</w:t>
      </w:r>
      <w:r/>
    </w:p>
    <w:p>
      <w:r/>
      <w:r>
        <w:t>Prior to fining Kramer, the FCC had reached a $1 million settlement with Lingo, the telecom service provider responsible for transmitting the deepfake calls. Lingo’s violation centered on its failure to comply with the STIR/SHAKEN authentication framework, which is mandated for Internet Protocol networks to combat spoofed robocalls. This framework is integral to increasing the security and legitimacy of caller ID information.</w:t>
      </w:r>
      <w:r/>
    </w:p>
    <w:p>
      <w:r/>
      <w:r>
        <w:t>As part of the settlement, Lingo has committed to a compliance plan ensuring strict adherence to FCC regulations. This plan includes thorough verification protocols under the ‘Know Your Customer’ (KYC) and ‘Know Your Upstream Provider’ (KYUP) principles, which are designed to enhance the accuracy of information provided by its clients and upstream providers.</w:t>
      </w:r>
      <w:r/>
    </w:p>
    <w:p>
      <w:pPr>
        <w:pStyle w:val="Heading3"/>
      </w:pPr>
      <w:r>
        <w:t>Implications of the FCC Action</w:t>
      </w:r>
      <w:r/>
    </w:p>
    <w:p>
      <w:r/>
      <w:r>
        <w:t>The FCC’s recent enforcement demonstrates a significant step in addressing the complexities introduced by new technological advancements in the sphere of telecommunications and election security. This move marks the first instance in which the FCC has taken enforcement action based on violations of the STIR/SHAKEN framework, signalling stringent oversight moving forward.</w:t>
      </w:r>
      <w:r/>
    </w:p>
    <w:p>
      <w:pPr>
        <w:pStyle w:val="Heading3"/>
      </w:pPr>
      <w:r>
        <w:t>Conclusion</w:t>
      </w:r>
      <w:r/>
    </w:p>
    <w:p>
      <w:r/>
      <w:r>
        <w:t>The FCC’s decision to fine Steve Kramer $6 million highlights the increasing vigilance of regulatory bodies towards the use of sophisticated and potentially malign technologies in political contexts. This enforcement action forms part of a broader effort to safeguard the electoral process and ensure transparency and accuracy in communications, especially during critical electoral periods.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https://cyberscoop.com/fcc-fine-joe-biden-deepfake-new-hampshire-robocall-steve-kramer/</w:t>
        </w:r>
      </w:hyperlink>
      <w:r>
        <w:t xml:space="preserve"> - Corroborates the FCC's $6 million fine against Steve Kramer for using deepfake, AI-generated voice cloning technology and caller ID spoofing to facilitate the fake Biden call.</w:t>
      </w:r>
      <w:r/>
    </w:p>
    <w:p>
      <w:pPr>
        <w:pStyle w:val="ListNumber"/>
        <w:spacing w:line="240" w:lineRule="auto"/>
        <w:ind w:left="720"/>
      </w:pPr>
      <w:r/>
      <w:hyperlink r:id="rId11">
        <w:r>
          <w:rPr>
            <w:color w:val="0000EE"/>
            <w:u w:val="single"/>
          </w:rPr>
          <w:t>https://www.fcc.gov/document/fcc-proposes-6m-fine-nh-robocalls/starks-statement</w:t>
        </w:r>
      </w:hyperlink>
      <w:r>
        <w:t xml:space="preserve"> - Details the FCC's proposal for a $6 million fine against Steve Kramer for illegal robocalls using a deepfake generative AI voice message that imitated President Biden.</w:t>
      </w:r>
      <w:r/>
    </w:p>
    <w:p>
      <w:pPr>
        <w:pStyle w:val="ListNumber"/>
        <w:spacing w:line="240" w:lineRule="auto"/>
        <w:ind w:left="720"/>
      </w:pPr>
      <w:r/>
      <w:hyperlink r:id="rId12">
        <w:r>
          <w:rPr>
            <w:color w:val="0000EE"/>
            <w:u w:val="single"/>
          </w:rPr>
          <w:t>https://www.insideglobaltech.com/2024/09/30/fcc-fines-political-consultant-6-million-for-ai-based-deepfake-robocalls/</w:t>
        </w:r>
      </w:hyperlink>
      <w:r>
        <w:t xml:space="preserve"> - Confirms the FCC's fine against Steve Kramer for illegal robocalls made using deepfake, AI-generated voice cloning technology and caller ID spoofing.</w:t>
      </w:r>
      <w:r/>
    </w:p>
    <w:p>
      <w:pPr>
        <w:pStyle w:val="ListNumber"/>
        <w:spacing w:line="240" w:lineRule="auto"/>
        <w:ind w:left="720"/>
      </w:pPr>
      <w:r/>
      <w:hyperlink r:id="rId13">
        <w:r>
          <w:rPr>
            <w:color w:val="0000EE"/>
            <w:u w:val="single"/>
          </w:rPr>
          <w:t>https://www.fcc.gov/document/fcc-proposes-6m-fine-nh-robocalls</w:t>
        </w:r>
      </w:hyperlink>
      <w:r>
        <w:t xml:space="preserve"> - Provides the FCC's notice of apparent liability proposing a $6 million fine against Steve Kramer for the deepfake robocalls.</w:t>
      </w:r>
      <w:r/>
    </w:p>
    <w:p>
      <w:pPr>
        <w:pStyle w:val="ListNumber"/>
        <w:spacing w:line="240" w:lineRule="auto"/>
        <w:ind w:left="720"/>
      </w:pPr>
      <w:r/>
      <w:hyperlink r:id="rId14">
        <w:r>
          <w:rPr>
            <w:color w:val="0000EE"/>
            <w:u w:val="single"/>
          </w:rPr>
          <w:t>https://www.bloomberg.com/tosv2.html?vid=&amp;uuid=9c763d09-7c4c-11ef-844a-e43731fa8a65&amp;url=L25ld3MvYXJ0aWNsZXMvMjAyNC0wOS0yNi9mY2MtZmluYWxpemVzLTZtLWZpbmUtYWdhaW5zdC1iaWRlbi1kZWVwZmFrZS1yb2JvY2FsbGVy</w:t>
        </w:r>
      </w:hyperlink>
      <w:r>
        <w:t xml:space="preserve"> - Reports on the FCC finalizing the $6 million fine against Steve Kramer for the deepfake robocalls that imitated President Biden.</w:t>
      </w:r>
      <w:r/>
    </w:p>
    <w:p>
      <w:pPr>
        <w:pStyle w:val="ListNumber"/>
        <w:spacing w:line="240" w:lineRule="auto"/>
        <w:ind w:left="720"/>
      </w:pPr>
      <w:r/>
      <w:hyperlink r:id="rId10">
        <w:r>
          <w:rPr>
            <w:color w:val="0000EE"/>
            <w:u w:val="single"/>
          </w:rPr>
          <w:t>https://cyberscoop.com/fcc-fine-joe-biden-deepfake-new-hampshire-robocall-steve-kramer/</w:t>
        </w:r>
      </w:hyperlink>
      <w:r>
        <w:t xml:space="preserve"> - Explains that Kramer’s actions violated the Truth in Caller ID Act by knowingly transmitting misleading or inaccurate caller identification information.</w:t>
      </w:r>
      <w:r/>
    </w:p>
    <w:p>
      <w:pPr>
        <w:pStyle w:val="ListNumber"/>
        <w:spacing w:line="240" w:lineRule="auto"/>
        <w:ind w:left="720"/>
      </w:pPr>
      <w:r/>
      <w:hyperlink r:id="rId12">
        <w:r>
          <w:rPr>
            <w:color w:val="0000EE"/>
            <w:u w:val="single"/>
          </w:rPr>
          <w:t>https://www.insideglobaltech.com/2024/09/30/fcc-fines-political-consultant-6-million-for-ai-based-deepfake-robocalls/</w:t>
        </w:r>
      </w:hyperlink>
      <w:r>
        <w:t xml:space="preserve"> - Details the settlement with Lingo Telecom, including their failure to comply with the STIR/SHAKEN authentication framework and the subsequent compliance plan.</w:t>
      </w:r>
      <w:r/>
    </w:p>
    <w:p>
      <w:pPr>
        <w:pStyle w:val="ListNumber"/>
        <w:spacing w:line="240" w:lineRule="auto"/>
        <w:ind w:left="720"/>
      </w:pPr>
      <w:r/>
      <w:hyperlink r:id="rId10">
        <w:r>
          <w:rPr>
            <w:color w:val="0000EE"/>
            <w:u w:val="single"/>
          </w:rPr>
          <w:t>https://cyberscoop.com/fcc-fine-joe-biden-deepfake-new-hampshire-robocall-steve-kramer/</w:t>
        </w:r>
      </w:hyperlink>
      <w:r>
        <w:t xml:space="preserve"> - Mentions the FCC's enforcement action as a significant step in addressing the complexities introduced by new technological advancements in telecommunications and election security.</w:t>
      </w:r>
      <w:r/>
    </w:p>
    <w:p>
      <w:pPr>
        <w:pStyle w:val="ListNumber"/>
        <w:spacing w:line="240" w:lineRule="auto"/>
        <w:ind w:left="720"/>
      </w:pPr>
      <w:r/>
      <w:hyperlink r:id="rId12">
        <w:r>
          <w:rPr>
            <w:color w:val="0000EE"/>
            <w:u w:val="single"/>
          </w:rPr>
          <w:t>https://www.insideglobaltech.com/2024/09/30/fcc-fines-political-consultant-6-million-for-ai-based-deepfake-robocalls/</w:t>
        </w:r>
      </w:hyperlink>
      <w:r>
        <w:t xml:space="preserve"> - Highlights that this is the first instance of the FCC taking enforcement action based on violations of the STIR/SHAKEN framework.</w:t>
      </w:r>
      <w:r/>
    </w:p>
    <w:p>
      <w:pPr>
        <w:pStyle w:val="ListNumber"/>
        <w:spacing w:line="240" w:lineRule="auto"/>
        <w:ind w:left="720"/>
      </w:pPr>
      <w:r/>
      <w:hyperlink r:id="rId10">
        <w:r>
          <w:rPr>
            <w:color w:val="0000EE"/>
            <w:u w:val="single"/>
          </w:rPr>
          <w:t>https://cyberscoop.com/fcc-fine-joe-biden-deepfake-new-hampshire-robocall-steve-kramer/</w:t>
        </w:r>
      </w:hyperlink>
      <w:r>
        <w:t xml:space="preserve"> - Discusses the broader effort by the FCC to safeguard the electoral process and ensure transparency and accuracy in communications during critical electoral periods.</w:t>
      </w:r>
      <w:r/>
    </w:p>
    <w:p>
      <w:pPr>
        <w:pStyle w:val="ListNumber"/>
        <w:spacing w:line="240" w:lineRule="auto"/>
        <w:ind w:left="720"/>
      </w:pPr>
      <w:r/>
      <w:hyperlink r:id="rId11">
        <w:r>
          <w:rPr>
            <w:color w:val="0000EE"/>
            <w:u w:val="single"/>
          </w:rPr>
          <w:t>https://www.fcc.gov/document/fcc-proposes-6m-fine-nh-robocalls/starks-statement</w:t>
        </w:r>
      </w:hyperlink>
      <w:r>
        <w:t xml:space="preserve"> - Provides context on the FCC’s push for transparency around the use of AI in calls and texts, including new rules and proposals for local, state, and issue campaigns.</w:t>
      </w:r>
      <w:r/>
    </w:p>
    <w:p>
      <w:pPr>
        <w:pStyle w:val="ListNumber"/>
        <w:spacing w:line="240" w:lineRule="auto"/>
        <w:ind w:left="720"/>
      </w:pPr>
      <w:r/>
      <w:hyperlink r:id="rId15">
        <w:r>
          <w:rPr>
            <w:color w:val="0000EE"/>
            <w:u w:val="single"/>
          </w:rPr>
          <w:t>https://www.lexblog.com/2024/09/30/fcc-fines-political-consultant-6-million-for-ai-based-deepfake-robocalls/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yberscoop.com/fcc-fine-joe-biden-deepfake-new-hampshire-robocall-steve-kramer/" TargetMode="External"/><Relationship Id="rId11" Type="http://schemas.openxmlformats.org/officeDocument/2006/relationships/hyperlink" Target="https://www.fcc.gov/document/fcc-proposes-6m-fine-nh-robocalls/starks-statement" TargetMode="External"/><Relationship Id="rId12" Type="http://schemas.openxmlformats.org/officeDocument/2006/relationships/hyperlink" Target="https://www.insideglobaltech.com/2024/09/30/fcc-fines-political-consultant-6-million-for-ai-based-deepfake-robocalls/" TargetMode="External"/><Relationship Id="rId13" Type="http://schemas.openxmlformats.org/officeDocument/2006/relationships/hyperlink" Target="https://www.fcc.gov/document/fcc-proposes-6m-fine-nh-robocalls" TargetMode="External"/><Relationship Id="rId14" Type="http://schemas.openxmlformats.org/officeDocument/2006/relationships/hyperlink" Target="https://www.bloomberg.com/tosv2.html?vid=&amp;uuid=9c763d09-7c4c-11ef-844a-e43731fa8a65&amp;url=L25ld3MvYXJ0aWNsZXMvMjAyNC0wOS0yNi9mY2MtZmluYWxpemVzLTZtLWZpbmUtYWdhaW5zdC1iaWRlbi1kZWVwZmFrZS1yb2JvY2FsbGVy" TargetMode="External"/><Relationship Id="rId15" Type="http://schemas.openxmlformats.org/officeDocument/2006/relationships/hyperlink" Target="https://www.lexblog.com/2024/09/30/fcc-fines-political-consultant-6-million-for-ai-based-deepfake-roboca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