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Federal Reserve governor calls for AI regulation consensus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2"/>
      </w:pPr>
      <w:r>
        <w:t>Federal Reserve Governor Calls for AI Regulation Consensus</w:t>
      </w:r>
      <w:r/>
    </w:p>
    <w:p>
      <w:r/>
      <w:r>
        <w:rPr>
          <w:b/>
        </w:rPr>
        <w:t>Atlanta, USA</w:t>
      </w:r>
      <w:r>
        <w:t xml:space="preserve"> – Federal Reserve Governor Lisa Cook has underscored the critical need for establishing a consensus on the regulation of artificial intelligence (AI). Delivering a speech at a Federal Reserve event in Atlanta today, Cook emphasised the profound impact AI is projected to have on both U.S. and global markets.</w:t>
      </w:r>
      <w:r/>
    </w:p>
    <w:p>
      <w:r/>
      <w:r>
        <w:t>Cook articulated her expectations for AI to enhance productivity. However, she noted that the extent of this boost remains uncertain due to the unpredictable nature of technology adaptation and the influence of policy decisions governing AI development.</w:t>
      </w:r>
      <w:r/>
    </w:p>
    <w:p>
      <w:r/>
      <w:r>
        <w:t>"Fostering the global innovation ecosystem remains desirable through research and development, advanced education, worker training and retraining, and legal protections for intellectual property," Cook stated. She highlighted the importance of establishing a balanced regulatory framework addressing the various dimensions of AI's utilisation. This includes concerns related to privacy, compensation for training data, the perpetuation and amplification of bias, and fraud.</w:t>
      </w:r>
      <w:r/>
    </w:p>
    <w:p>
      <w:r/>
      <w:r>
        <w:t>The speech provided insights into the challenges and opportunities presented by AI. Cook stressed the necessity for inclusive AI development, advocating for broader participation across different demographic groups within startup and research communities.</w:t>
      </w:r>
      <w:r/>
    </w:p>
    <w:p>
      <w:r/>
      <w:r>
        <w:t>"In short, AI will be translated into productivity improvements with 'long and variable lags,' as we monetary policymakers like to say," she remarked. Cook pointed out that the overall changes in the macroeconomy, including aggregate output, employment, and income, are the cumulative outcomes resulting from millions of decisions by firms, households, and government policymakers considering the implications of AI.</w:t>
      </w:r>
      <w:r/>
    </w:p>
    <w:p>
      <w:r/>
      <w:r>
        <w:t>Cook's call for a consensus on AI regulation reflects the complex interplay between technological advancement and regulatory oversight. By fostering a collaborative approach, she believes it is possible to mitigate the risks while maximising the benefits of AI integration into various sectors of the economy. This approach, she argued, is essential for ensuring that AI developments contribute positively to overall economic productivity and equity.</w:t>
      </w:r>
      <w:r/>
    </w:p>
    <w:p>
      <w:r/>
      <w:r>
        <w:t>The significance of Cook's address lies in her framing of AI not just as a technological development, but as a pivotal factor in shaping future economic landscapes. Her comments come at a time when many industries are grappling with the rapid pace of technological change and its potential implications. By advocating for strategic planning and inclusive participation, Cook aims to guide the discourse on AI towards balanced and informed decision-making.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https://punchbowl.news/article/finance/economy/federal-reserve-lisa-cook-artificial-intelligence/</w:t>
        </w:r>
      </w:hyperlink>
      <w:r>
        <w:t xml:space="preserve"> - Corroborates Federal Reserve Governor Lisa Cook's comments on the substantial effect of AI on global labor markets and the uncertainty surrounding its impact.</w:t>
      </w:r>
      <w:r/>
    </w:p>
    <w:p>
      <w:pPr>
        <w:pStyle w:val="ListNumber"/>
        <w:spacing w:line="240" w:lineRule="auto"/>
        <w:ind w:left="720"/>
      </w:pPr>
      <w:r/>
      <w:hyperlink r:id="rId11">
        <w:r>
          <w:rPr>
            <w:color w:val="0000EE"/>
            <w:u w:val="single"/>
          </w:rPr>
          <w:t>https://www.federalreserve.gov/newsevents/speech/cook20241001a.htm</w:t>
        </w:r>
      </w:hyperlink>
      <w:r>
        <w:t xml:space="preserve"> - Provides the full text of Governor Cook's speech, including her expectations for AI to enhance productivity and the need for a balanced regulatory framework.</w:t>
      </w:r>
      <w:r/>
    </w:p>
    <w:p>
      <w:pPr>
        <w:pStyle w:val="ListNumber"/>
        <w:spacing w:line="240" w:lineRule="auto"/>
        <w:ind w:left="720"/>
      </w:pPr>
      <w:r/>
      <w:hyperlink r:id="rId12">
        <w:r>
          <w:rPr>
            <w:color w:val="0000EE"/>
            <w:u w:val="single"/>
          </w:rPr>
          <w:t>https://www.bloomberg.com/news/articles/2024-10-01/fed-s-cook-sees-ai-boosting-productivity-how-much-still-unclear</w:t>
        </w:r>
      </w:hyperlink>
      <w:r>
        <w:t xml:space="preserve"> - Supports Cook's anticipation of AI driving productivity growth and her acknowledgment of substantial uncertainty around the forecast.</w:t>
      </w:r>
      <w:r/>
    </w:p>
    <w:p>
      <w:pPr>
        <w:pStyle w:val="ListNumber"/>
        <w:spacing w:line="240" w:lineRule="auto"/>
        <w:ind w:left="720"/>
      </w:pPr>
      <w:r/>
      <w:hyperlink r:id="rId13">
        <w:r>
          <w:rPr>
            <w:color w:val="0000EE"/>
            <w:u w:val="single"/>
          </w:rPr>
          <w:t>https://www.cfodive.com/news/fed-cook-impressive-ai-innovation-lift-productivity-generative-federal-reserve-tech-technology/728602/</w:t>
        </w:r>
      </w:hyperlink>
      <w:r>
        <w:t xml:space="preserve"> - Details Cook's views on the long-term potential of AI to spur economic growth, lift wages, and ease price pressures, as well as the current modest productivity gains.</w:t>
      </w:r>
      <w:r/>
    </w:p>
    <w:p>
      <w:pPr>
        <w:pStyle w:val="ListNumber"/>
        <w:spacing w:line="240" w:lineRule="auto"/>
        <w:ind w:left="720"/>
      </w:pPr>
      <w:r/>
      <w:hyperlink r:id="rId14">
        <w:r>
          <w:rPr>
            <w:color w:val="0000EE"/>
            <w:u w:val="single"/>
          </w:rPr>
          <w:t>https://www.americanbanker.com/news/federal-reserve-gov-lisa-cook-called-for-weighing-the-costs-and-benefits-of-artificial-intelligence-flagged-bias-and-fraud-as-areas-of-concern</w:t>
        </w:r>
      </w:hyperlink>
      <w:r>
        <w:t xml:space="preserve"> - Corroborates Cook's call for weighing the costs and benefits of AI regulation, including concerns about privacy, compensation for training data, bias, and fraud.</w:t>
      </w:r>
      <w:r/>
    </w:p>
    <w:p>
      <w:pPr>
        <w:pStyle w:val="ListNumber"/>
        <w:spacing w:line="240" w:lineRule="auto"/>
        <w:ind w:left="720"/>
      </w:pPr>
      <w:r/>
      <w:hyperlink r:id="rId14">
        <w:r>
          <w:rPr>
            <w:color w:val="0000EE"/>
            <w:u w:val="single"/>
          </w:rPr>
          <w:t>https://www.americanbanker.com/news/federal-reserve-gov-lisa-cook-called-for-weighing-the-costs-and-benefits-of-artificial-intelligence-flagged-bias-and-fraud-as-areas-of-concern</w:t>
        </w:r>
      </w:hyperlink>
      <w:r>
        <w:t xml:space="preserve"> - Supports the importance of inclusive AI development and broader participation across different demographic groups in startup and research communities.</w:t>
      </w:r>
      <w:r/>
    </w:p>
    <w:p>
      <w:pPr>
        <w:pStyle w:val="ListNumber"/>
        <w:spacing w:line="240" w:lineRule="auto"/>
        <w:ind w:left="720"/>
      </w:pPr>
      <w:r/>
      <w:hyperlink r:id="rId11">
        <w:r>
          <w:rPr>
            <w:color w:val="0000EE"/>
            <w:u w:val="single"/>
          </w:rPr>
          <w:t>https://www.federalreserve.gov/newsevents/speech/cook20241001a.htm</w:t>
        </w:r>
      </w:hyperlink>
      <w:r>
        <w:t xml:space="preserve"> - Explains Cook's remark about AI being translated into productivity improvements with 'long and variable lags' and its impact on the macroeconomy.</w:t>
      </w:r>
      <w:r/>
    </w:p>
    <w:p>
      <w:pPr>
        <w:pStyle w:val="ListNumber"/>
        <w:spacing w:line="240" w:lineRule="auto"/>
        <w:ind w:left="720"/>
      </w:pPr>
      <w:r/>
      <w:hyperlink r:id="rId13">
        <w:r>
          <w:rPr>
            <w:color w:val="0000EE"/>
            <w:u w:val="single"/>
          </w:rPr>
          <w:t>https://www.cfodive.com/news/fed-cook-impressive-ai-innovation-lift-productivity-generative-federal-reserve-tech-technology/728602/</w:t>
        </w:r>
      </w:hyperlink>
      <w:r>
        <w:t xml:space="preserve"> - Details the current state of AI adoption by businesses and the potential for future significant impacts on productivity and economic growth.</w:t>
      </w:r>
      <w:r/>
    </w:p>
    <w:p>
      <w:pPr>
        <w:pStyle w:val="ListNumber"/>
        <w:spacing w:line="240" w:lineRule="auto"/>
        <w:ind w:left="720"/>
      </w:pPr>
      <w:r/>
      <w:hyperlink r:id="rId14">
        <w:r>
          <w:rPr>
            <w:color w:val="0000EE"/>
            <w:u w:val="single"/>
          </w:rPr>
          <w:t>https://www.americanbanker.com/news/federal-reserve-gov-lisa-cook-called-for-weighing-the-costs-and-benefits-of-artificial-intelligence-flagged-bias-and-fraud-as-areas-of-concern</w:t>
        </w:r>
      </w:hyperlink>
      <w:r>
        <w:t xml:space="preserve"> - Corroborates Cook's optimism about AI's potential to be disinflationary and its role in increasing economic productivity and wage growth.</w:t>
      </w:r>
      <w:r/>
    </w:p>
    <w:p>
      <w:pPr>
        <w:pStyle w:val="ListNumber"/>
        <w:spacing w:line="240" w:lineRule="auto"/>
        <w:ind w:left="720"/>
      </w:pPr>
      <w:r/>
      <w:hyperlink r:id="rId11">
        <w:r>
          <w:rPr>
            <w:color w:val="0000EE"/>
            <w:u w:val="single"/>
          </w:rPr>
          <w:t>https://www.federalreserve.gov/newsevents/speech/cook20241001a.htm</w:t>
        </w:r>
      </w:hyperlink>
      <w:r>
        <w:t xml:space="preserve"> - Supports the necessity for strategic planning, inclusive participation, and balanced regulatory oversight to maximize the benefits of AI integration.</w:t>
      </w:r>
      <w:r/>
    </w:p>
    <w:p>
      <w:pPr>
        <w:pStyle w:val="ListNumber"/>
        <w:spacing w:line="240" w:lineRule="auto"/>
        <w:ind w:left="720"/>
      </w:pPr>
      <w:r/>
      <w:hyperlink r:id="rId14">
        <w:r>
          <w:rPr>
            <w:color w:val="0000EE"/>
            <w:u w:val="single"/>
          </w:rPr>
          <w:t>https://www.americanbanker.com/news/federal-reserve-gov-lisa-cook-called-for-weighing-the-costs-and-benefits-of-artificial-intelligence-flagged-bias-and-fraud-as-areas-of-concern</w:t>
        </w:r>
      </w:hyperlink>
      <w:r>
        <w:t xml:space="preserve"> - Highlights Cook's emphasis on the importance of training AI software properly to limit embedded biases and ensure broader inclusion.</w:t>
      </w:r>
      <w:r/>
    </w:p>
    <w:p>
      <w:pPr>
        <w:pStyle w:val="ListNumber"/>
        <w:spacing w:line="240" w:lineRule="auto"/>
        <w:ind w:left="720"/>
      </w:pPr>
      <w:r/>
      <w:hyperlink r:id="rId15">
        <w:r>
          <w:rPr>
            <w:color w:val="0000EE"/>
            <w:u w:val="single"/>
          </w:rPr>
          <w:t>https://bankingjournal.aba.com/2024/10/feds-cook-calls-for-consensus-in-ai-regulation/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unchbowl.news/article/finance/economy/federal-reserve-lisa-cook-artificial-intelligence/" TargetMode="External"/><Relationship Id="rId11" Type="http://schemas.openxmlformats.org/officeDocument/2006/relationships/hyperlink" Target="https://www.federalreserve.gov/newsevents/speech/cook20241001a.htm" TargetMode="External"/><Relationship Id="rId12" Type="http://schemas.openxmlformats.org/officeDocument/2006/relationships/hyperlink" Target="https://www.bloomberg.com/news/articles/2024-10-01/fed-s-cook-sees-ai-boosting-productivity-how-much-still-unclear" TargetMode="External"/><Relationship Id="rId13" Type="http://schemas.openxmlformats.org/officeDocument/2006/relationships/hyperlink" Target="https://www.cfodive.com/news/fed-cook-impressive-ai-innovation-lift-productivity-generative-federal-reserve-tech-technology/728602/" TargetMode="External"/><Relationship Id="rId14" Type="http://schemas.openxmlformats.org/officeDocument/2006/relationships/hyperlink" Target="https://www.americanbanker.com/news/federal-reserve-gov-lisa-cook-called-for-weighing-the-costs-and-benefits-of-artificial-intelligence-flagged-bias-and-fraud-as-areas-of-concern" TargetMode="External"/><Relationship Id="rId15" Type="http://schemas.openxmlformats.org/officeDocument/2006/relationships/hyperlink" Target="https://bankingjournal.aba.com/2024/10/feds-cook-calls-for-consensus-in-ai-regul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