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Figure Technology Solutions expands AI capabilities for loan origination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Figure Technology Solutions Expands AI Capabilities for Loan Origination</w:t>
      </w:r>
      <w:r/>
    </w:p>
    <w:p>
      <w:r/>
      <w:r>
        <w:t>SAN FRANCISCO, OCTOBER 2023—Figure Technology Solutions, the parent company of Figure Lending, has announced the introduction of a new generative artificial intelligence (AI) tool aimed at improving efficiency and reducing costs in loan origination. This development comes shortly after the company launched an AI-powered customer service chatbot.</w:t>
      </w:r>
      <w:r/>
    </w:p>
    <w:p>
      <w:r/>
      <w:r>
        <w:t>The newly introduced tool, referred to as the "stare and compare killer," is designed to streamline document reviews, a task traditionally fraught with human errors, biases, and inefficiencies. Built on OpenAI's GPT framework, this tool leverages over six years of origination data to assist Figure's lending partners and customers in overcoming these challenges.</w:t>
      </w:r>
      <w:r/>
    </w:p>
    <w:p>
      <w:r/>
      <w:r>
        <w:t>Figure claims that the tool has already shown a significant 93% improvement in manual upfront document review labor, which is anticipated to result in a reduction of more than $8 million in costs associated with loan origination. This reduction in manual processing not only eases the workflow for loan processors and originators but also enhances accuracy and satisfaction for both customers and employees.</w:t>
      </w:r>
      <w:r/>
    </w:p>
    <w:p>
      <w:r/>
      <w:r>
        <w:t>Nicole Beaulieu, Chief Technology Officer at Figure, emphasised the importance of this advancement in a press release on Monday. "Our growing generative AI investment is a prime example of how Figure is building a technology platform to reduce costs and provide value to lenders and consumers alike," she said. Beaulieu noted that lenders are eager to reduce bias, lower costs, and eliminate manual work, making this AI-driven solution a critical asset.</w:t>
      </w:r>
      <w:r/>
    </w:p>
    <w:p>
      <w:r/>
      <w:r>
        <w:t>Michael Tannenbaum, CEO of Figure, highlighted the company's broader vision, stating, "We consider our AI our lending partners' AI, so we designed it with them in mind – for their own funnels, processes, and customers. By lowering loan processing costs, we're lowering our product costs and thereby housing costs broadly."</w:t>
      </w:r>
      <w:r/>
    </w:p>
    <w:p>
      <w:r/>
      <w:r>
        <w:t>Figure's platform, which facilitates the origination of home equity loans, currently collaborates with over 120 lending partners. So far, it has originated more than $11 billion of Home Equity Line of Credit (HELOC) loans, making it the largest non-bank provider in this sector. Tannenbaum also noted that the company's use of AI effectively positions them to address significant pain points in the lending process.</w:t>
      </w:r>
      <w:r/>
    </w:p>
    <w:p>
      <w:r/>
      <w:r>
        <w:t>As Figure Technology Solutions eyes a potential public offering, these innovations underscore its commitment to leveraging advanced AI technologies to enhance the efficiency and customer experience in the financial services sector. The integration of such tools marks a notable shift towards more automated, precise, and cost-effective loan processing methods.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https://finance.yahoo.com/news/figure-technology-solutions-announces-launch-130000433.html</w:t>
        </w:r>
      </w:hyperlink>
      <w:r>
        <w:t xml:space="preserve"> - Corroborates the launch of Figure's AI-powered chatbot to enhance and streamline the HELOC application and origination process, as well as the broader customer service experience.</w:t>
      </w:r>
      <w:r/>
    </w:p>
    <w:p>
      <w:pPr>
        <w:pStyle w:val="ListNumber"/>
        <w:spacing w:line="240" w:lineRule="auto"/>
        <w:ind w:left="720"/>
      </w:pPr>
      <w:r/>
      <w:hyperlink r:id="rId11">
        <w:r>
          <w:rPr>
            <w:color w:val="0000EE"/>
            <w:u w:val="single"/>
          </w:rPr>
          <w:t>https://www.figure.com/newsroom/ai-at-figure-transforming-lending-for-partners-and-consumers/</w:t>
        </w:r>
      </w:hyperlink>
      <w:r>
        <w:t xml:space="preserve"> - Supports the integration of AI to lower the cost of processing loans, reducing ultimate product costs and housing costs, and the company's vision for AI in lending.</w:t>
      </w:r>
      <w:r/>
    </w:p>
    <w:p>
      <w:pPr>
        <w:pStyle w:val="ListNumber"/>
        <w:spacing w:line="240" w:lineRule="auto"/>
        <w:ind w:left="720"/>
      </w:pPr>
      <w:r/>
      <w:hyperlink r:id="rId12">
        <w:r>
          <w:rPr>
            <w:color w:val="0000EE"/>
            <w:u w:val="single"/>
          </w:rPr>
          <w:t>https://www.businesswire.com/news/home/20240924799077/en/Figure-Technology-Solutions-Launches-the-First-%E2%80%9CStare-and-Compare%E2%80%9D-Killer-powered-by-OpenAI%E2%80%99s-GPT</w:t>
        </w:r>
      </w:hyperlink>
      <w:r>
        <w:t xml:space="preserve"> - Details the introduction of the 'stare and compare killer' tool, built on OpenAI's GPT, to streamline document reviews and reduce manual labor and costs.</w:t>
      </w:r>
      <w:r/>
    </w:p>
    <w:p>
      <w:pPr>
        <w:pStyle w:val="ListNumber"/>
        <w:spacing w:line="240" w:lineRule="auto"/>
        <w:ind w:left="720"/>
      </w:pPr>
      <w:r/>
      <w:hyperlink r:id="rId13">
        <w:r>
          <w:rPr>
            <w:color w:val="0000EE"/>
            <w:u w:val="single"/>
          </w:rPr>
          <w:t>https://www.figure.com/newsroom/figure-technology-solutions-announces-launch-of-ai-powered-chatbot/</w:t>
        </w:r>
      </w:hyperlink>
      <w:r>
        <w:t xml:space="preserve"> - Provides additional information on the AI-powered chatbot launched by Figure to streamline the HELOC origination process and enhance customer service.</w:t>
      </w:r>
      <w:r/>
    </w:p>
    <w:p>
      <w:pPr>
        <w:pStyle w:val="ListNumber"/>
        <w:spacing w:line="240" w:lineRule="auto"/>
        <w:ind w:left="720"/>
      </w:pPr>
      <w:r/>
      <w:hyperlink r:id="rId14">
        <w:r>
          <w:rPr>
            <w:color w:val="0000EE"/>
            <w:u w:val="single"/>
          </w:rPr>
          <w:t>https://finance.yahoo.com/news/figure-technology-solutions-launches-first-130000764.html</w:t>
        </w:r>
      </w:hyperlink>
      <w:r>
        <w:t xml:space="preserve"> - Corroborates the launch of the 'stare and compare killer' tool and its impact on reducing manual document review labor and costs.</w:t>
      </w:r>
      <w:r/>
    </w:p>
    <w:p>
      <w:pPr>
        <w:pStyle w:val="ListNumber"/>
        <w:spacing w:line="240" w:lineRule="auto"/>
        <w:ind w:left="720"/>
      </w:pPr>
      <w:r/>
      <w:hyperlink r:id="rId10">
        <w:r>
          <w:rPr>
            <w:color w:val="0000EE"/>
            <w:u w:val="single"/>
          </w:rPr>
          <w:t>https://finance.yahoo.com/news/figure-technology-solutions-announces-launch-130000433.html</w:t>
        </w:r>
      </w:hyperlink>
      <w:r>
        <w:t xml:space="preserve"> - Supports the claim of a 93% improvement in manual upfront document review labor and the anticipated cost reduction of over $8 million.</w:t>
      </w:r>
      <w:r/>
    </w:p>
    <w:p>
      <w:pPr>
        <w:pStyle w:val="ListNumber"/>
        <w:spacing w:line="240" w:lineRule="auto"/>
        <w:ind w:left="720"/>
      </w:pPr>
      <w:r/>
      <w:hyperlink r:id="rId12">
        <w:r>
          <w:rPr>
            <w:color w:val="0000EE"/>
            <w:u w:val="single"/>
          </w:rPr>
          <w:t>https://www.businesswire.com/news/home/20240924799077/en/Figure-Technology-Solutions-Launches-the-First-%E2%80%9CStare-and-Compare%E2%80%9D-Killer-powered-by-OpenAI%E2%80%99s-GPT</w:t>
        </w:r>
      </w:hyperlink>
      <w:r>
        <w:t xml:space="preserve"> - Quotes Nicole Beaulieu, Chief Technology Officer, on the importance of generative AI investment in reducing costs and providing value to lenders and consumers.</w:t>
      </w:r>
      <w:r/>
    </w:p>
    <w:p>
      <w:pPr>
        <w:pStyle w:val="ListNumber"/>
        <w:spacing w:line="240" w:lineRule="auto"/>
        <w:ind w:left="720"/>
      </w:pPr>
      <w:r/>
      <w:hyperlink r:id="rId11">
        <w:r>
          <w:rPr>
            <w:color w:val="0000EE"/>
            <w:u w:val="single"/>
          </w:rPr>
          <w:t>https://www.figure.com/newsroom/ai-at-figure-transforming-lending-for-partners-and-consumers/</w:t>
        </w:r>
      </w:hyperlink>
      <w:r>
        <w:t xml:space="preserve"> - Highlights Michael Tannenbaum's statement on considering Figure's AI as a tool for lending partners and its impact on lowering product and housing costs.</w:t>
      </w:r>
      <w:r/>
    </w:p>
    <w:p>
      <w:pPr>
        <w:pStyle w:val="ListNumber"/>
        <w:spacing w:line="240" w:lineRule="auto"/>
        <w:ind w:left="720"/>
      </w:pPr>
      <w:r/>
      <w:hyperlink r:id="rId10">
        <w:r>
          <w:rPr>
            <w:color w:val="0000EE"/>
            <w:u w:val="single"/>
          </w:rPr>
          <w:t>https://finance.yahoo.com/news/figure-technology-solutions-announces-launch-130000433.html</w:t>
        </w:r>
      </w:hyperlink>
      <w:r>
        <w:t xml:space="preserve"> - Mentions Figure's collaboration with over 120 lending partners and its position as the largest non-bank provider of HELOC loans.</w:t>
      </w:r>
      <w:r/>
    </w:p>
    <w:p>
      <w:pPr>
        <w:pStyle w:val="ListNumber"/>
        <w:spacing w:line="240" w:lineRule="auto"/>
        <w:ind w:left="720"/>
      </w:pPr>
      <w:r/>
      <w:hyperlink r:id="rId12">
        <w:r>
          <w:rPr>
            <w:color w:val="0000EE"/>
            <w:u w:val="single"/>
          </w:rPr>
          <w:t>https://www.businesswire.com/news/home/20240924799077/en/Figure-Technology-Solutions-Launches-the-First-%E2%80%9CStare-and-Compare%E2%80%9D-Killer-powered-by-OpenAI%E2%80%99s-GPT</w:t>
        </w:r>
      </w:hyperlink>
      <w:r>
        <w:t xml:space="preserve"> - Details the company's use of AI to address significant pain points in the lending process and its commitment to leveraging advanced AI technologies.</w:t>
      </w:r>
      <w:r/>
    </w:p>
    <w:p>
      <w:pPr>
        <w:pStyle w:val="ListNumber"/>
        <w:spacing w:line="240" w:lineRule="auto"/>
        <w:ind w:left="720"/>
      </w:pPr>
      <w:r/>
      <w:hyperlink r:id="rId11">
        <w:r>
          <w:rPr>
            <w:color w:val="0000EE"/>
            <w:u w:val="single"/>
          </w:rPr>
          <w:t>https://www.figure.com/newsroom/ai-at-figure-transforming-lending-for-partners-and-consumers/</w:t>
        </w:r>
      </w:hyperlink>
      <w:r>
        <w:t xml:space="preserve"> - Supports the integration of AI tools marking a shift towards more automated, precise, and cost-effective loan processing methods.</w:t>
      </w:r>
      <w:r/>
    </w:p>
    <w:p>
      <w:pPr>
        <w:pStyle w:val="ListNumber"/>
        <w:spacing w:line="240" w:lineRule="auto"/>
        <w:ind w:left="720"/>
      </w:pPr>
      <w:r/>
      <w:hyperlink r:id="rId15">
        <w:r>
          <w:rPr>
            <w:color w:val="0000EE"/>
            <w:u w:val="single"/>
          </w:rPr>
          <w:t>https://www.nationalmortgagenews.com/news/figure-says-new-ai-enabled-tool-is-a-stare-and-compare-killer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figure-technology-solutions-announces-launch-130000433.html" TargetMode="External"/><Relationship Id="rId11" Type="http://schemas.openxmlformats.org/officeDocument/2006/relationships/hyperlink" Target="https://www.figure.com/newsroom/ai-at-figure-transforming-lending-for-partners-and-consumers/" TargetMode="External"/><Relationship Id="rId12" Type="http://schemas.openxmlformats.org/officeDocument/2006/relationships/hyperlink" Target="https://www.businesswire.com/news/home/20240924799077/en/Figure-Technology-Solutions-Launches-the-First-%E2%80%9CStare-and-Compare%E2%80%9D-Killer-powered-by-OpenAI%E2%80%99s-GPT" TargetMode="External"/><Relationship Id="rId13" Type="http://schemas.openxmlformats.org/officeDocument/2006/relationships/hyperlink" Target="https://www.figure.com/newsroom/figure-technology-solutions-announces-launch-of-ai-powered-chatbot/" TargetMode="External"/><Relationship Id="rId14" Type="http://schemas.openxmlformats.org/officeDocument/2006/relationships/hyperlink" Target="https://finance.yahoo.com/news/figure-technology-solutions-launches-first-130000764.html" TargetMode="External"/><Relationship Id="rId15" Type="http://schemas.openxmlformats.org/officeDocument/2006/relationships/hyperlink" Target="https://www.nationalmortgagenews.com/news/figure-says-new-ai-enabled-tool-is-a-stare-and-compare-kill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