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poised to transform ground engineering sector: insights from GE Smart Geotechnics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Generative AI Poised to Transform Ground Engineering Sector: Insights from GE Smart Geotechnics Conference</w:t>
      </w:r>
      <w:r/>
    </w:p>
    <w:p>
      <w:r/>
      <w:r>
        <w:rPr>
          <w:b/>
        </w:rPr>
        <w:t>London, 3 October 2023</w:t>
      </w:r>
      <w:r>
        <w:t xml:space="preserve"> – At the GE Smart Geotechnics conference held today at Park Plaza Victoria, leading industry professionals gathered to explore the transformative potential of generative AI in ground engineering. Among the key speakers was Ben Gilson, an associate at Arup, who provided a comprehensive overview of how this emerging technology could revolutionise the sector.</w:t>
      </w:r>
      <w:r/>
    </w:p>
    <w:p>
      <w:r/>
      <w:r>
        <w:rPr>
          <w:b/>
        </w:rPr>
        <w:t>The Prospect of Generative AI</w:t>
      </w:r>
      <w:r/>
    </w:p>
    <w:p>
      <w:r/>
      <w:r>
        <w:t>Generative AI, a subset of artificial intelligence, signifies a paradigm shift from mere analytical functions to creative tasks. Utilising Large Language Models (LLMs), generative AI can produce new content—including text, code, and summaries—based on prompts, thus marking a departure from traditional AI methods that rely on predefined rules and patterns.</w:t>
      </w:r>
      <w:r/>
    </w:p>
    <w:p>
      <w:r/>
      <w:r>
        <w:t>Gilson highlighted that the capabilities of generative AI could significantly alter conventional processes within ground engineering. "Generative AI offers substantial improvements in our interactions and applications within the industry," he said. The technology promises to enhance productivity, inclusivity, and the efficiency of information retrieval, making it a compelling proposition for ground engineering professionals.</w:t>
      </w:r>
      <w:r/>
    </w:p>
    <w:p>
      <w:r/>
      <w:r>
        <w:rPr>
          <w:b/>
        </w:rPr>
        <w:t>Key Opportunities and Advantages</w:t>
      </w:r>
      <w:r/>
    </w:p>
    <w:p>
      <w:r/>
      <w:r>
        <w:t>Among the several advantages discussed, the capacity for generative AI to increase productivity stands out. It can expedite tasks such as bug fixing in Python code, summarising documents, and creating technical reports. According to Gilson, this technology could accelerate up to 50-80% of the initial phases of many processes, freeing up valuable time for engineers to focus on more intricate aspects of their projects.</w:t>
      </w:r>
      <w:r/>
    </w:p>
    <w:p>
      <w:r/>
      <w:r>
        <w:t>Inclusivity is another significant benefit. Gilson observed that generative AI could help level the playing field, particularly for new starters and individuals writing in their second or third languages. Studies, including those from consulting firm BCG, have substantiated these claims, showing that less naturally productive users experience greater time savings when using generative AI.</w:t>
      </w:r>
      <w:r/>
    </w:p>
    <w:p>
      <w:r/>
      <w:r>
        <w:t>Moreover, this technology can help lower the entry barriers for text-based programming and geospatial analysis, making sophisticated tools more accessible through simple written prompts. This is especially advantageous for the younger generation of engineers and those new to the field.</w:t>
      </w:r>
      <w:r/>
    </w:p>
    <w:p>
      <w:r/>
      <w:r>
        <w:rPr>
          <w:b/>
        </w:rPr>
        <w:t>Challenges and Considerations</w:t>
      </w:r>
      <w:r/>
    </w:p>
    <w:p>
      <w:r/>
      <w:r>
        <w:t>However, the adoption of generative AI is not without its challenges. Gilson pointed out the necessity for rigorous quality assurance (QA) and a profound understanding of the technology. He stressed that the term “Assisted Intelligence,” rather than “Artificial Intelligence,” may be more apt, underlining the need to maintain human oversight.</w:t>
      </w:r>
      <w:r/>
    </w:p>
    <w:p>
      <w:r/>
      <w:r>
        <w:t>"The complexity of the ground often entails numerous unknowns, which aren't always suitable for AI's pattern recognition capabilities," Gilson remarked. He brought attention to the importance of “reasonable skill and care” in consultancy agreements, urging industry professionals to exercise caution and ensure that decisions informed by LLMs can withstand legal scrutiny.</w:t>
      </w:r>
      <w:r/>
    </w:p>
    <w:p>
      <w:r/>
      <w:r>
        <w:rPr>
          <w:b/>
        </w:rPr>
        <w:t>Towards a New Era of Information Retrieval</w:t>
      </w:r>
      <w:r/>
    </w:p>
    <w:p>
      <w:r/>
      <w:r>
        <w:t>An important facet of Gilson’s presentation was the role of generative AI in preserving and accessing vast troves of industry knowledge. He noted the significant risk of information loss as experienced engineers retire. With over 750 papers published at the XVIII ECSMGE 2024 Conference alone, ensuring the accessibility of this wealth of knowledge is crucial for future generations.</w:t>
      </w:r>
      <w:r/>
    </w:p>
    <w:p>
      <w:r/>
      <w:r>
        <w:t>Arup is already making strides in this direction. Gilson revealed that the company is testing a customised AI chatbot for its global Ground Engineering Skills Network. This tool aims to enhance knowledge sharing and information retrieval, enabling engineers to execute simple prompts for swift access to both internal and publicly available guidance.</w:t>
      </w:r>
      <w:r/>
    </w:p>
    <w:p>
      <w:r/>
      <w:r>
        <w:rPr>
          <w:b/>
        </w:rPr>
        <w:t>Looking Forward</w:t>
      </w:r>
      <w:r/>
    </w:p>
    <w:p>
      <w:r/>
      <w:r>
        <w:t>Closing his presentation, Gilson emphasised that effective stewardship of the built and natural environment requires better access to comprehensive information. He argued that generative AI could be pivotal in making the retrieval of archival data more efficient, thus supporting the creation of sustainable and resilient engineering solutions.</w:t>
      </w:r>
      <w:r/>
    </w:p>
    <w:p>
      <w:r/>
      <w:r>
        <w:t>As the conference drew to a close, it was evident that generative AI represents both a significant opportunity and a challenge for the ground engineering sector. Industry stakeholders, including content creators, information custodians, designers, and contractors, will need to collaborate to harness the full potential of this groundbreaking technology.</w:t>
      </w:r>
      <w:r/>
    </w:p>
    <w:p>
      <w:pPr>
        <w:pStyle w:val="Heading3"/>
      </w:pPr>
      <w:r>
        <w:t>Event Information</w:t>
      </w:r>
      <w:r/>
    </w:p>
    <w:p>
      <w:r/>
      <w:r>
        <w:t>The GE Smart Geotechnics conference is co-located with the GE Basements &amp; Underground Structures conference and features a full programme of insightful discussions and presentations. More information and conference passes, which include reduced rates for GE subscribers and early-career professionals, are available on the event’s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https://smartgeotechnics.geplus.co.uk/2024/en/page/home</w:t>
        </w:r>
      </w:hyperlink>
      <w:r>
        <w:t xml:space="preserve"> - Corroborates the GE Smart Geotechnics conference details, including its focus on generative AI, data analysis, and sustainability in the geotechnical sector.</w:t>
      </w:r>
      <w:r/>
    </w:p>
    <w:p>
      <w:pPr>
        <w:pStyle w:val="ListNumber"/>
        <w:spacing w:line="240" w:lineRule="auto"/>
        <w:ind w:left="720"/>
      </w:pPr>
      <w:r/>
      <w:hyperlink r:id="rId11">
        <w:r>
          <w:rPr>
            <w:color w:val="0000EE"/>
            <w:u w:val="single"/>
          </w:rPr>
          <w:t>https://geevents.app.swapcard.com/widget/event/ge-basements-and-smart-geotechnics-2024/person/RXZlbnRQZW9wbGVfMzIwNDgxMDE=</w:t>
        </w:r>
      </w:hyperlink>
      <w:r>
        <w:t xml:space="preserve"> - Confirms Ben Gilson's presentation on 'Generative AI and its application to ground engineering' at the GE Smart Geotechnics 2024 conference.</w:t>
      </w:r>
      <w:r/>
    </w:p>
    <w:p>
      <w:pPr>
        <w:pStyle w:val="ListNumber"/>
        <w:spacing w:line="240" w:lineRule="auto"/>
        <w:ind w:left="720"/>
      </w:pPr>
      <w:r/>
      <w:hyperlink r:id="rId12">
        <w:r>
          <w:rPr>
            <w:color w:val="0000EE"/>
            <w:u w:val="single"/>
          </w:rPr>
          <w:t>https://geevents.app.swapcard.com/widget/event/ge-basements-and-smart-geotechnics-2024/planning/UGxhbm5pbmdfMTk5NjQyNw==</w:t>
        </w:r>
      </w:hyperlink>
      <w:r>
        <w:t xml:space="preserve"> - Provides the schedule and details of Ben Gilson's presentation on generative AI at the conference.</w:t>
      </w:r>
      <w:r/>
    </w:p>
    <w:p>
      <w:pPr>
        <w:pStyle w:val="ListNumber"/>
        <w:spacing w:line="240" w:lineRule="auto"/>
        <w:ind w:left="720"/>
      </w:pPr>
      <w:r/>
      <w:hyperlink r:id="rId13">
        <w:r>
          <w:rPr>
            <w:color w:val="0000EE"/>
            <w:u w:val="single"/>
          </w:rPr>
          <w:t>https://www.geplus.co.uk/?p=77414</w:t>
        </w:r>
      </w:hyperlink>
      <w:r>
        <w:t xml:space="preserve"> - Mentions the GE Smart Geotechnics conference at Park Plaza Victoria London and the availability of the full programme.</w:t>
      </w:r>
      <w:r/>
    </w:p>
    <w:p>
      <w:pPr>
        <w:pStyle w:val="ListNumber"/>
        <w:spacing w:line="240" w:lineRule="auto"/>
        <w:ind w:left="720"/>
      </w:pPr>
      <w:r/>
      <w:hyperlink r:id="rId14">
        <w:r>
          <w:rPr>
            <w:color w:val="0000EE"/>
            <w:u w:val="single"/>
          </w:rPr>
          <w:t>https://www.issmge.org/news/smart-geotechnics-conference-2023</w:t>
        </w:r>
      </w:hyperlink>
      <w:r>
        <w:t xml:space="preserve"> - References the previous Smart Geotechnics conference, indicating the recurring nature of the event and its focus on geotechnical innovations.</w:t>
      </w:r>
      <w:r/>
    </w:p>
    <w:p>
      <w:pPr>
        <w:pStyle w:val="ListNumber"/>
        <w:spacing w:line="240" w:lineRule="auto"/>
        <w:ind w:left="720"/>
      </w:pPr>
      <w:r/>
      <w:hyperlink r:id="rId10">
        <w:r>
          <w:rPr>
            <w:color w:val="0000EE"/>
            <w:u w:val="single"/>
          </w:rPr>
          <w:t>https://smartgeotechnics.geplus.co.uk/2024/en/page/home</w:t>
        </w:r>
      </w:hyperlink>
      <w:r>
        <w:t xml:space="preserve"> - Details the co-location of the GE Smart Geotechnics conference with the GE Basements &amp; Underground Structures conference and the Early Careers Challenge.</w:t>
      </w:r>
      <w:r/>
    </w:p>
    <w:p>
      <w:pPr>
        <w:pStyle w:val="ListNumber"/>
        <w:spacing w:line="240" w:lineRule="auto"/>
        <w:ind w:left="720"/>
      </w:pPr>
      <w:r/>
      <w:hyperlink r:id="rId10">
        <w:r>
          <w:rPr>
            <w:color w:val="0000EE"/>
            <w:u w:val="single"/>
          </w:rPr>
          <w:t>https://smartgeotechnics.geplus.co.uk/2024/en/page/home</w:t>
        </w:r>
      </w:hyperlink>
      <w:r>
        <w:t xml:space="preserve"> - Highlights the key themes of the conference, including enhancing data analysis, facilitating better decision making, and improving risk management.</w:t>
      </w:r>
      <w:r/>
    </w:p>
    <w:p>
      <w:pPr>
        <w:pStyle w:val="ListNumber"/>
        <w:spacing w:line="240" w:lineRule="auto"/>
        <w:ind w:left="720"/>
      </w:pPr>
      <w:r/>
      <w:hyperlink r:id="rId11">
        <w:r>
          <w:rPr>
            <w:color w:val="0000EE"/>
            <w:u w:val="single"/>
          </w:rPr>
          <w:t>https://geevents.app.swapcard.com/widget/event/ge-basements-and-smart-geotechnics-2024/person/RXZlbnRQZW9wbGVfMzIwNDgxMDE=</w:t>
        </w:r>
      </w:hyperlink>
      <w:r>
        <w:t xml:space="preserve"> - Supports the involvement of industry professionals like Ben Gilson from Arup in discussing generative AI applications.</w:t>
      </w:r>
      <w:r/>
    </w:p>
    <w:p>
      <w:pPr>
        <w:pStyle w:val="ListNumber"/>
        <w:spacing w:line="240" w:lineRule="auto"/>
        <w:ind w:left="720"/>
      </w:pPr>
      <w:r/>
      <w:hyperlink r:id="rId10">
        <w:r>
          <w:rPr>
            <w:color w:val="0000EE"/>
            <w:u w:val="single"/>
          </w:rPr>
          <w:t>https://smartgeotechnics.geplus.co.uk/2024/en/page/home</w:t>
        </w:r>
      </w:hyperlink>
      <w:r>
        <w:t xml:space="preserve"> - Discusses the importance of knowledge sharing and information retrieval, aligning with Gilson’s points on preserving industry knowledge.</w:t>
      </w:r>
      <w:r/>
    </w:p>
    <w:p>
      <w:pPr>
        <w:pStyle w:val="ListNumber"/>
        <w:spacing w:line="240" w:lineRule="auto"/>
        <w:ind w:left="720"/>
      </w:pPr>
      <w:r/>
      <w:hyperlink r:id="rId10">
        <w:r>
          <w:rPr>
            <w:color w:val="0000EE"/>
            <w:u w:val="single"/>
          </w:rPr>
          <w:t>https://smartgeotechnics.geplus.co.uk/2024/en/page/home</w:t>
        </w:r>
      </w:hyperlink>
      <w:r>
        <w:t xml:space="preserve"> - Emphasizes the need for collaboration among industry stakeholders to harness the full potential of generative AI, as highlighted in Gilson’s presentation.</w:t>
      </w:r>
      <w:r/>
    </w:p>
    <w:p>
      <w:pPr>
        <w:pStyle w:val="ListNumber"/>
        <w:spacing w:line="240" w:lineRule="auto"/>
        <w:ind w:left="720"/>
      </w:pPr>
      <w:r/>
      <w:hyperlink r:id="rId13">
        <w:r>
          <w:rPr>
            <w:color w:val="0000EE"/>
            <w:u w:val="single"/>
          </w:rPr>
          <w:t>https://www.geplus.co.uk/?p=77414</w:t>
        </w:r>
      </w:hyperlink>
      <w:r>
        <w:t xml:space="preserve"> - Provides information on the event’s programme and the availability of conference passes, including reduced rates for certain attendees.</w:t>
      </w:r>
      <w:r/>
    </w:p>
    <w:p>
      <w:pPr>
        <w:pStyle w:val="ListNumber"/>
        <w:spacing w:line="240" w:lineRule="auto"/>
        <w:ind w:left="720"/>
      </w:pPr>
      <w:r/>
      <w:hyperlink r:id="rId15">
        <w:r>
          <w:rPr>
            <w:color w:val="0000EE"/>
            <w:u w:val="single"/>
          </w:rPr>
          <w:t>https://www.geplus.co.uk/opinion/what-are-the-opportunities-of-generative-ai-for-ground-engineering-01-10-2024/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martgeotechnics.geplus.co.uk/2024/en/page/home" TargetMode="External"/><Relationship Id="rId11" Type="http://schemas.openxmlformats.org/officeDocument/2006/relationships/hyperlink" Target="https://geevents.app.swapcard.com/widget/event/ge-basements-and-smart-geotechnics-2024/person/RXZlbnRQZW9wbGVfMzIwNDgxMDE=" TargetMode="External"/><Relationship Id="rId12" Type="http://schemas.openxmlformats.org/officeDocument/2006/relationships/hyperlink" Target="https://geevents.app.swapcard.com/widget/event/ge-basements-and-smart-geotechnics-2024/planning/UGxhbm5pbmdfMTk5NjQyNw==" TargetMode="External"/><Relationship Id="rId13" Type="http://schemas.openxmlformats.org/officeDocument/2006/relationships/hyperlink" Target="https://www.geplus.co.uk/?p=77414" TargetMode="External"/><Relationship Id="rId14" Type="http://schemas.openxmlformats.org/officeDocument/2006/relationships/hyperlink" Target="https://www.issmge.org/news/smart-geotechnics-conference-2023" TargetMode="External"/><Relationship Id="rId15" Type="http://schemas.openxmlformats.org/officeDocument/2006/relationships/hyperlink" Target="https://www.geplus.co.uk/opinion/what-are-the-opportunities-of-generative-ai-for-ground-engineering-01-10-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