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revolutionises SAP testing for Fortune 500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Generative AI Revolutionises SAP Testing for Fortune 500 Companies</w:t>
      </w:r>
      <w:r/>
    </w:p>
    <w:p>
      <w:r/>
      <w:r>
        <w:rPr>
          <w:b/>
        </w:rPr>
        <w:t>29 October 2023 - Industry Report</w:t>
      </w:r>
      <w:r/>
    </w:p>
    <w:p>
      <w:r/>
      <w:r>
        <w:t>Generative AI, a subset of artificial intelligence that includes models like GPT-3, is set to revolutionise SAP testing by automating key processes, enhancing efficiency, and reducing human error. This technological advancement is particularly significant for the 79% of Fortune 500 companies that rely on SAP systems, ensuring that their enterprise resource planning (ERP) operations run flawlessly.</w:t>
      </w:r>
      <w:r/>
    </w:p>
    <w:p>
      <w:pPr>
        <w:pStyle w:val="Heading3"/>
      </w:pPr>
      <w:r>
        <w:t>The Growing Importance of SAP Systems</w:t>
      </w:r>
      <w:r/>
    </w:p>
    <w:p>
      <w:r/>
      <w:r>
        <w:t>As the ERP software market anticipates growth to reach $101 billion by 2026, SAP maintains its position as a leading provider, serving 269 million cloud users through its extensive catalogue exceeding 100 solutions. Given their integral role in business operations, SAP systems demand rigorous testing to safeguard reliability, integration, performance, and security.</w:t>
      </w:r>
      <w:r/>
    </w:p>
    <w:p>
      <w:r/>
      <w:r>
        <w:t>The complexity of SAP systems, from intricate workflows and modules to comprehensive business applications, necessitates robust testing mechanisms. Traditional methods, involving manual or semi-automated tools, often fall short due to limited scope and susceptibility to human error. Therefore, automated testing tools such as IBM Rational Functional Tester and HP-QTP are commonly employed to streamline the testing process.</w:t>
      </w:r>
      <w:r/>
    </w:p>
    <w:p>
      <w:pPr>
        <w:pStyle w:val="Heading3"/>
      </w:pPr>
      <w:r>
        <w:t>Understanding SAP Testing</w:t>
      </w:r>
      <w:r/>
    </w:p>
    <w:p>
      <w:r/>
      <w:r>
        <w:t>Effective SAP testing ensures that modules and workflows function as expected, providing several critical benefits:</w:t>
      </w:r>
      <w:r/>
      <w:r/>
    </w:p>
    <w:p>
      <w:pPr>
        <w:pStyle w:val="ListBullet"/>
        <w:spacing w:line="240" w:lineRule="auto"/>
        <w:ind w:left="720"/>
      </w:pPr>
      <w:r/>
      <w:r>
        <w:rPr>
          <w:b/>
        </w:rPr>
        <w:t>Reliability Assurance:</w:t>
      </w:r>
      <w:r>
        <w:t xml:space="preserve"> Verifies that SAP modules perform efficiently, ensuring seamless business operations.</w:t>
      </w:r>
      <w:r/>
    </w:p>
    <w:p>
      <w:pPr>
        <w:pStyle w:val="ListBullet"/>
        <w:spacing w:line="240" w:lineRule="auto"/>
        <w:ind w:left="720"/>
      </w:pPr>
      <w:r/>
      <w:r>
        <w:rPr>
          <w:b/>
        </w:rPr>
        <w:t>Maintains Integration:</w:t>
      </w:r>
      <w:r>
        <w:t xml:space="preserve"> Ensures the SAP system integrates flawlessly with other applications, maintaining data integrity and process consistency.</w:t>
      </w:r>
      <w:r/>
    </w:p>
    <w:p>
      <w:pPr>
        <w:pStyle w:val="ListBullet"/>
        <w:spacing w:line="240" w:lineRule="auto"/>
        <w:ind w:left="720"/>
      </w:pPr>
      <w:r/>
      <w:r>
        <w:rPr>
          <w:b/>
        </w:rPr>
        <w:t>Performance Management:</w:t>
      </w:r>
      <w:r>
        <w:t xml:space="preserve"> Confirms the system's capacity to handle high workloads, avoiding crashes or slowdowns during peak times.</w:t>
      </w:r>
      <w:r/>
    </w:p>
    <w:p>
      <w:pPr>
        <w:pStyle w:val="ListBullet"/>
        <w:spacing w:line="240" w:lineRule="auto"/>
        <w:ind w:left="720"/>
      </w:pPr>
      <w:r/>
      <w:r>
        <w:rPr>
          <w:b/>
        </w:rPr>
        <w:t>Security Reinforcement:</w:t>
      </w:r>
      <w:r>
        <w:t xml:space="preserve"> Conducts rigorous security tests to protect against vulnerabilities, ensuring compliance with legal and regulatory standards.</w:t>
      </w:r>
      <w:r/>
    </w:p>
    <w:p>
      <w:pPr>
        <w:pStyle w:val="ListBullet"/>
        <w:spacing w:line="240" w:lineRule="auto"/>
        <w:ind w:left="720"/>
      </w:pPr>
      <w:r/>
      <w:r>
        <w:rPr>
          <w:b/>
        </w:rPr>
        <w:t>Stability Post-Updates:</w:t>
      </w:r>
      <w:r>
        <w:t xml:space="preserve"> Continuously tests the system to ensure updates do not disrupt existing functionalities, maintaining performance and stability.</w:t>
      </w:r>
      <w:r/>
    </w:p>
    <w:p>
      <w:pPr>
        <w:pStyle w:val="ListBullet"/>
        <w:spacing w:line="240" w:lineRule="auto"/>
        <w:ind w:left="720"/>
      </w:pPr>
      <w:r/>
      <w:r>
        <w:rPr>
          <w:b/>
        </w:rPr>
        <w:t>Cost Efficiency:</w:t>
      </w:r>
      <w:r>
        <w:t xml:space="preserve"> Early problem identification reduces the time and cost required to fix issues post-deployment.</w:t>
      </w:r>
      <w:r/>
      <w:r/>
    </w:p>
    <w:p>
      <w:pPr>
        <w:pStyle w:val="Heading3"/>
      </w:pPr>
      <w:r>
        <w:t>How Generative AI Enhances SAP Testing</w:t>
      </w:r>
      <w:r/>
    </w:p>
    <w:p>
      <w:r/>
      <w:r>
        <w:t>Generative AI brings transformative capabilities, particularly in automated test data generation, test case creation, script automation, and proactive bug identification.</w:t>
      </w:r>
      <w:r/>
    </w:p>
    <w:p>
      <w:pPr>
        <w:pStyle w:val="Heading4"/>
      </w:pPr>
      <w:r>
        <w:t>Automated Test Data Mining</w:t>
      </w:r>
      <w:r/>
    </w:p>
    <w:p>
      <w:r/>
      <w:r>
        <w:t>Generative AI creates comprehensive and realistic test data by mining SAP tables or simulating various process variants. This approach ensures thorough coverage and improved productivity, especially valuable in complex scenarios. Enhanced test data generation facilitates testing across diverse conditions, making it ideal for extensive rollouts in multiple markets or regions.</w:t>
      </w:r>
      <w:r/>
    </w:p>
    <w:p>
      <w:pPr>
        <w:pStyle w:val="Heading4"/>
      </w:pPr>
      <w:r>
        <w:t>Automated Test Case Creation</w:t>
      </w:r>
      <w:r/>
    </w:p>
    <w:p>
      <w:r/>
      <w:r>
        <w:t>Generative AI automates the generation of test cases for various business processes and interfaces, significantly reducing manual intervention. SAP Signavio, for instance, can generate business process models from process discovery, which Gen-AI converts into detailed test cases and automation scripts. This automation delivers accurate results quickly, covering comprehensive business functions like Order to Cash and Procure to Pay.</w:t>
      </w:r>
      <w:r/>
    </w:p>
    <w:p>
      <w:pPr>
        <w:pStyle w:val="Heading4"/>
      </w:pPr>
      <w:r>
        <w:t>Script Automation</w:t>
      </w:r>
      <w:r/>
    </w:p>
    <w:p>
      <w:r/>
      <w:r>
        <w:t>Generative AI expands the scope of automation by generating test scripts for numerous scenarios, ensuring consistent and precise results. This approach decreases manual involvement, accelerates the testing cycle, and allows rapid adaptation to changes, aligning test scripts with evolving business requirements.</w:t>
      </w:r>
      <w:r/>
    </w:p>
    <w:p>
      <w:pPr>
        <w:pStyle w:val="Heading4"/>
      </w:pPr>
      <w:r>
        <w:t>Bug Identification and Prevention</w:t>
      </w:r>
      <w:r/>
    </w:p>
    <w:p>
      <w:r/>
      <w:r>
        <w:t>Generative AI analyses historical data to predict potential issues, mitigating post-deployment errors and enhancing system reliability. This proactive approach continuously learns and adapts, improving predictive accuracy over time, thereby maintaining system stability and enhancing user satisfaction.</w:t>
      </w:r>
      <w:r/>
    </w:p>
    <w:p>
      <w:pPr>
        <w:pStyle w:val="Heading4"/>
      </w:pPr>
      <w:r>
        <w:t>Impact Analysis and Validation</w:t>
      </w:r>
      <w:r/>
    </w:p>
    <w:p>
      <w:r/>
      <w:r>
        <w:t>Generative AI aids in validating SAP systems following updates, ensuring new functionalities do not disrupt existing operations. It automates regression testing, saving time and resources, while providing detailed impact reports for quick issue resolution. This ensures overall system integrity and performance are maintained.</w:t>
      </w:r>
      <w:r/>
    </w:p>
    <w:p>
      <w:pPr>
        <w:pStyle w:val="Heading3"/>
      </w:pPr>
      <w:r>
        <w:t>Impact on Fortune 500 Companies</w:t>
      </w:r>
      <w:r/>
    </w:p>
    <w:p>
      <w:r/>
      <w:r>
        <w:t>For the 79% of Fortune 500 companies that utilise SAP, the integration of generative AI in testing protocols represents a significant leap forward. By adopting these advanced methods, businesses can streamline their workflows, reduce the risk of deployment issues, and maintain a competitive edge in the rapidly evolving digital landscape.</w:t>
      </w:r>
      <w:r/>
    </w:p>
    <w:p>
      <w:pPr>
        <w:pStyle w:val="Heading3"/>
      </w:pPr>
      <w:r>
        <w:t>Conclusion</w:t>
      </w:r>
      <w:r/>
    </w:p>
    <w:p>
      <w:r/>
      <w:r>
        <w:t>Generative AI is set to reshape the landscape of SAP testing by automating key aspects, enhancing efficiency, and ensuring robust system performance. This technological evolution promises enormous benefits, particularly for large enterprises relying on SAP, by reducing human error, optimising resource utilisation, and safeguarding against potential vulnerabilities.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https://www.testingxperts.com/blog/sap-testing-with-generative-ai</w:t>
        </w:r>
      </w:hyperlink>
      <w:r>
        <w:t xml:space="preserve"> - Corroborates the use of generative AI in SAP testing, including automated test case creation, test data mining, script automation, and bug identification.</w:t>
      </w:r>
      <w:r/>
    </w:p>
    <w:p>
      <w:pPr>
        <w:pStyle w:val="ListNumber"/>
        <w:spacing w:line="240" w:lineRule="auto"/>
        <w:ind w:left="720"/>
      </w:pPr>
      <w:r/>
      <w:hyperlink r:id="rId11">
        <w:r>
          <w:rPr>
            <w:color w:val="0000EE"/>
            <w:u w:val="single"/>
          </w:rPr>
          <w:t>https://fortune.com/2024/05/29/why-saps-cto-made-scale-a-strategy-for-generative-ai/</w:t>
        </w:r>
      </w:hyperlink>
      <w:r>
        <w:t xml:space="preserve"> - Discusses SAP's investment in generative AI, including its AI playground and the integration of Joule with SAP's cloud applications, highlighting the importance of scale in AI implementation.</w:t>
      </w:r>
      <w:r/>
    </w:p>
    <w:p>
      <w:pPr>
        <w:pStyle w:val="ListNumber"/>
        <w:spacing w:line="240" w:lineRule="auto"/>
        <w:ind w:left="720"/>
      </w:pPr>
      <w:r/>
      <w:hyperlink r:id="rId12">
        <w:r>
          <w:rPr>
            <w:color w:val="0000EE"/>
            <w:u w:val="single"/>
          </w:rPr>
          <w:t>https://fortune.com/2024/06/06/generative-ai-copilots-could-promise-a-workplace-utopia/</w:t>
        </w:r>
      </w:hyperlink>
      <w:r>
        <w:t xml:space="preserve"> - Mentions the integration of generative AI copilots, such as SAP's Joule, into various business applications to enhance productivity and workflows.</w:t>
      </w:r>
      <w:r/>
    </w:p>
    <w:p>
      <w:pPr>
        <w:pStyle w:val="ListNumber"/>
        <w:spacing w:line="240" w:lineRule="auto"/>
        <w:ind w:left="720"/>
      </w:pPr>
      <w:r/>
      <w:hyperlink r:id="rId13">
        <w:r>
          <w:rPr>
            <w:color w:val="0000EE"/>
            <w:u w:val="single"/>
          </w:rPr>
          <w:t>https://newsroom.accenture.com/news/2024/accenture-and-google-cloud-advance-ai-adoption-and-cybersecurity-with-fortune-500-companies</w:t>
        </w:r>
      </w:hyperlink>
      <w:r>
        <w:t xml:space="preserve"> - Details the collaboration between Accenture and Google Cloud in advancing generative AI adoption among Fortune 500 companies, including the use of AI in various business functions.</w:t>
      </w:r>
      <w:r/>
    </w:p>
    <w:p>
      <w:pPr>
        <w:pStyle w:val="ListNumber"/>
        <w:spacing w:line="240" w:lineRule="auto"/>
        <w:ind w:left="720"/>
      </w:pPr>
      <w:r/>
      <w:hyperlink r:id="rId14">
        <w:r>
          <w:rPr>
            <w:color w:val="0000EE"/>
            <w:u w:val="single"/>
          </w:rPr>
          <w:t>https://www.ciodive.com/news/enterprise-generative-ai-risks-sec-filings-analysis/724779/</w:t>
        </w:r>
      </w:hyperlink>
      <w:r>
        <w:t xml:space="preserve"> - Highlights the risks and challenges associated with generative AI adoption, as mentioned in SEC filings by Fortune 500 companies, and the need for robust governance.</w:t>
      </w:r>
      <w:r/>
    </w:p>
    <w:p>
      <w:pPr>
        <w:pStyle w:val="ListNumber"/>
        <w:spacing w:line="240" w:lineRule="auto"/>
        <w:ind w:left="720"/>
      </w:pPr>
      <w:r/>
      <w:hyperlink r:id="rId10">
        <w:r>
          <w:rPr>
            <w:color w:val="0000EE"/>
            <w:u w:val="single"/>
          </w:rPr>
          <w:t>https://www.testingxperts.com/blog/sap-testing-with-generative-ai</w:t>
        </w:r>
      </w:hyperlink>
      <w:r>
        <w:t xml:space="preserve"> - Explains how generative AI enhances SAP testing efficiency, accuracy, and stability, including automated test data generation and script automation.</w:t>
      </w:r>
      <w:r/>
    </w:p>
    <w:p>
      <w:pPr>
        <w:pStyle w:val="ListNumber"/>
        <w:spacing w:line="240" w:lineRule="auto"/>
        <w:ind w:left="720"/>
      </w:pPr>
      <w:r/>
      <w:hyperlink r:id="rId11">
        <w:r>
          <w:rPr>
            <w:color w:val="0000EE"/>
            <w:u w:val="single"/>
          </w:rPr>
          <w:t>https://fortune.com/2024/05/29/why-saps-cto-made-scale-a-strategy-for-generative-ai/</w:t>
        </w:r>
      </w:hyperlink>
      <w:r>
        <w:t xml:space="preserve"> - Discusses SAP's focus on tabular data and predictive analysis for financial data, showcasing the specific use cases of generative AI in business contexts.</w:t>
      </w:r>
      <w:r/>
    </w:p>
    <w:p>
      <w:pPr>
        <w:pStyle w:val="ListNumber"/>
        <w:spacing w:line="240" w:lineRule="auto"/>
        <w:ind w:left="720"/>
      </w:pPr>
      <w:r/>
      <w:hyperlink r:id="rId13">
        <w:r>
          <w:rPr>
            <w:color w:val="0000EE"/>
            <w:u w:val="single"/>
          </w:rPr>
          <w:t>https://newsroom.accenture.com/news/2024/accenture-and-google-cloud-advance-ai-adoption-and-cybersecurity-with-fortune-500-companies</w:t>
        </w:r>
      </w:hyperlink>
      <w:r>
        <w:t xml:space="preserve"> - Describes the use of generative AI in optimizing critical business functions and addressing industry-specific needs, as seen in the Accenture and Google Cloud partnership.</w:t>
      </w:r>
      <w:r/>
    </w:p>
    <w:p>
      <w:pPr>
        <w:pStyle w:val="ListNumber"/>
        <w:spacing w:line="240" w:lineRule="auto"/>
        <w:ind w:left="720"/>
      </w:pPr>
      <w:r/>
      <w:hyperlink r:id="rId12">
        <w:r>
          <w:rPr>
            <w:color w:val="0000EE"/>
            <w:u w:val="single"/>
          </w:rPr>
          <w:t>https://fortune.com/2024/06/06/generative-ai-copilots-could-promise-a-workplace-utopia/</w:t>
        </w:r>
      </w:hyperlink>
      <w:r>
        <w:t xml:space="preserve"> - Provides examples of companies like Jamf Software and Unstructured using generative AI copilots to automate tasks and improve employee productivity.</w:t>
      </w:r>
      <w:r/>
    </w:p>
    <w:p>
      <w:pPr>
        <w:pStyle w:val="ListNumber"/>
        <w:spacing w:line="240" w:lineRule="auto"/>
        <w:ind w:left="720"/>
      </w:pPr>
      <w:r/>
      <w:hyperlink r:id="rId14">
        <w:r>
          <w:rPr>
            <w:color w:val="0000EE"/>
            <w:u w:val="single"/>
          </w:rPr>
          <w:t>https://www.ciodive.com/news/enterprise-generative-ai-risks-sec-filings-analysis/724779/</w:t>
        </w:r>
      </w:hyperlink>
      <w:r>
        <w:t xml:space="preserve"> - Mentions the challenges in demonstrating the value of generative AI and the common barriers such as lack of talent, skills, and data quality.</w:t>
      </w:r>
      <w:r/>
    </w:p>
    <w:p>
      <w:pPr>
        <w:pStyle w:val="ListNumber"/>
        <w:spacing w:line="240" w:lineRule="auto"/>
        <w:ind w:left="720"/>
      </w:pPr>
      <w:r/>
      <w:hyperlink r:id="rId10">
        <w:r>
          <w:rPr>
            <w:color w:val="0000EE"/>
            <w:u w:val="single"/>
          </w:rPr>
          <w:t>https://www.testingxperts.com/blog/sap-testing-with-generative-ai</w:t>
        </w:r>
      </w:hyperlink>
      <w:r>
        <w:t xml:space="preserve"> - Details the benefits of generative AI in SAP testing, including improved efficiency, enhanced quality, and continuous improvement in testing processes.</w:t>
      </w:r>
      <w:r/>
    </w:p>
    <w:p>
      <w:pPr>
        <w:pStyle w:val="ListNumber"/>
        <w:spacing w:line="240" w:lineRule="auto"/>
        <w:ind w:left="720"/>
      </w:pPr>
      <w:r/>
      <w:hyperlink r:id="rId15">
        <w:r>
          <w:rPr>
            <w:color w:val="0000EE"/>
            <w:u w:val="single"/>
          </w:rPr>
          <w:t>https://sapinsider.org/articles/the-role-of-generative-ai-in-redefining-sap-testing/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stingxperts.com/blog/sap-testing-with-generative-ai" TargetMode="External"/><Relationship Id="rId11" Type="http://schemas.openxmlformats.org/officeDocument/2006/relationships/hyperlink" Target="https://fortune.com/2024/05/29/why-saps-cto-made-scale-a-strategy-for-generative-ai/" TargetMode="External"/><Relationship Id="rId12" Type="http://schemas.openxmlformats.org/officeDocument/2006/relationships/hyperlink" Target="https://fortune.com/2024/06/06/generative-ai-copilots-could-promise-a-workplace-utopia/" TargetMode="External"/><Relationship Id="rId13" Type="http://schemas.openxmlformats.org/officeDocument/2006/relationships/hyperlink" Target="https://newsroom.accenture.com/news/2024/accenture-and-google-cloud-advance-ai-adoption-and-cybersecurity-with-fortune-500-companies" TargetMode="External"/><Relationship Id="rId14" Type="http://schemas.openxmlformats.org/officeDocument/2006/relationships/hyperlink" Target="https://www.ciodive.com/news/enterprise-generative-ai-risks-sec-filings-analysis/724779/" TargetMode="External"/><Relationship Id="rId15" Type="http://schemas.openxmlformats.org/officeDocument/2006/relationships/hyperlink" Target="https://sapinsider.org/articles/the-role-of-generative-ai-in-redefining-sap-te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