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Local governments face challenges in AI procurement: Ada Lovelace Institute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Local Governments Face Challenges in AI Procurement: Ada Lovelace Institute Report</w:t>
      </w:r>
      <w:r/>
    </w:p>
    <w:p>
      <w:r/>
      <w:r>
        <w:rPr>
          <w:b/>
        </w:rPr>
        <w:t>London, UK</w:t>
      </w:r>
      <w:r>
        <w:t xml:space="preserve"> — Local governments in the United Kingdom are struggling to keep up with the procurement of new artificial intelligence (AI) technologies for public services, according to a recent report from the Ada Lovelace Institute. The independent research organisation highlighted that, despite an optimistic stance from various central governments over the years regarding the integration of AI in the public sector, local authorities are left grappling with the complexities of acquiring these technologies.</w:t>
      </w:r>
      <w:r/>
    </w:p>
    <w:p>
      <w:r/>
      <w:r>
        <w:t>Released on Tuesday, the Ada Lovelace Institute's report reveals that there is an absence of clear guidelines for local authorities on how to procure AI technologies effectively. The research underscored a particular lack of guidance on maintaining transparency and fairness during the adoption of AI.</w:t>
      </w:r>
      <w:r/>
    </w:p>
    <w:p>
      <w:r/>
      <w:r>
        <w:t>Imogen Parker, associate director at the Ada Lovelace Institute, emphasised the importance of the procurement process in ensuring that AI tools used by local government are not only safe and effective but also fair and aligned with public interests. She said, “Procurement can and should be a key lever in ensuring that AI tools being used by local government are safe, effective, fair and in the public interest. It’s essential that the procurers in the public sector are confident about the products they are buying in – and neither they nor the public are put at risk.”</w:t>
      </w:r>
      <w:r/>
    </w:p>
    <w:p>
      <w:r/>
      <w:r>
        <w:t>However, Parker also pointed out the significant challenges in embedding a robust ethical procurement process, particularly under financial constraints. She warned that failing to address this issue could result in consequences comparable to the "Post Office’s Horizon scandal", where faulty IT systems led to wrongful prosecutions of sub-postmasters.</w:t>
      </w:r>
      <w:r/>
    </w:p>
    <w:p>
      <w:r/>
      <w:r>
        <w:t>The report, which analysed 16 different pieces of AI guidance and legislation published by the Conservative government from 2010 to 2024, made it clear that the burgeoning development of AI technologies by the private sector necessitates a critical and thorough procurement process by local governments. This scrutiny is required to assess the quality and safety of these technologies adequately.</w:t>
      </w:r>
      <w:r/>
    </w:p>
    <w:p>
      <w:r/>
      <w:r>
        <w:t>Anna Studman, a senior researcher at the Ada Lovelace Institute, expressed concerns about the potential negative impact of AI and data-driven systems on public trust and benefit. “AI and data-driven systems can severely damage public trust and reduce public benefit if the predictions or outcomes they produce are discriminatory, harmful or simply ineffective,” she said. Studman noted that procurement is a crucial opportunity for local authorities to question suppliers about the societal impacts of their technologies.</w:t>
      </w:r>
      <w:r/>
    </w:p>
    <w:p>
      <w:r/>
      <w:r>
        <w:t xml:space="preserve">The Ada Lovelace Institute's findings stress the need for thorough and informed procurement practices to avoid pitfalls that could undermine public service objectives and erode trust. </w:t>
      </w:r>
      <w:r/>
    </w:p>
    <w:p>
      <w:r/>
      <w:r>
        <w:t>This latest report adds to growing conversations around the effective regulation and implementation of AI technologies in public services, highlighting significant gaps that need to be addressed at the local government level.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https://www.adalovelaceinstitute.org/press-release/local-government-better-support-responsible-procurement-ai/</w:t>
        </w:r>
      </w:hyperlink>
      <w:r>
        <w:t xml:space="preserve"> - Corroborates the lack of clear guidelines for local authorities on how to procure AI technologies effectively and the need for better support in responsible procurement.</w:t>
      </w:r>
      <w:r/>
    </w:p>
    <w:p>
      <w:pPr>
        <w:pStyle w:val="ListNumber"/>
        <w:spacing w:line="240" w:lineRule="auto"/>
        <w:ind w:left="720"/>
      </w:pPr>
      <w:r/>
      <w:hyperlink r:id="rId11">
        <w:r>
          <w:rPr>
            <w:color w:val="0000EE"/>
            <w:u w:val="single"/>
          </w:rPr>
          <w:t>https://www.adalovelaceinstitute.org/project/procurement-ai-local-government/</w:t>
        </w:r>
      </w:hyperlink>
      <w:r>
        <w:t xml:space="preserve"> - Supports the project aims of exploring how procurement decisions by local government can be made with principles of equity, fairness, public engagement, and impact on communities.</w:t>
      </w:r>
      <w:r/>
    </w:p>
    <w:p>
      <w:pPr>
        <w:pStyle w:val="ListNumber"/>
        <w:spacing w:line="240" w:lineRule="auto"/>
        <w:ind w:left="720"/>
      </w:pPr>
      <w:r/>
      <w:hyperlink r:id="rId12">
        <w:r>
          <w:rPr>
            <w:color w:val="0000EE"/>
            <w:u w:val="single"/>
          </w:rPr>
          <w:t>https://www.itpro.com/technology/artificial-intelligence/ai-safety-tests-inadequate-says-ada-lovelace-institute</w:t>
        </w:r>
      </w:hyperlink>
      <w:r>
        <w:t xml:space="preserve"> - Highlights the inadequacy of current AI safety tests and the need for more robust evaluations and governance mechanisms, which is relevant to the procurement challenges faced by local governments.</w:t>
      </w:r>
      <w:r/>
    </w:p>
    <w:p>
      <w:pPr>
        <w:pStyle w:val="ListNumber"/>
        <w:spacing w:line="240" w:lineRule="auto"/>
        <w:ind w:left="720"/>
      </w:pPr>
      <w:r/>
      <w:hyperlink r:id="rId13">
        <w:r>
          <w:rPr>
            <w:color w:val="0000EE"/>
            <w:u w:val="single"/>
          </w:rPr>
          <w:t>https://www.adalovelaceinstitute.org/resource/ai-supply-chains/</w:t>
        </w:r>
      </w:hyperlink>
      <w:r>
        <w:t xml:space="preserve"> - Discusses the complexities of AI supply chains and the need for regulators to understand and assign responsibilities, which is crucial for local government procurement.</w:t>
      </w:r>
      <w:r/>
    </w:p>
    <w:p>
      <w:pPr>
        <w:pStyle w:val="ListNumber"/>
        <w:spacing w:line="240" w:lineRule="auto"/>
        <w:ind w:left="720"/>
      </w:pPr>
      <w:r/>
      <w:hyperlink r:id="rId14">
        <w:r>
          <w:rPr>
            <w:color w:val="0000EE"/>
            <w:u w:val="single"/>
          </w:rPr>
          <w:t>https://files.thegovlab.org/a-snapshot-of-ai-procurement-challenges-june2023.pdf</w:t>
        </w:r>
      </w:hyperlink>
      <w:r>
        <w:t xml:space="preserve"> - Details the practical challenges associated with government AI procurement, including lack of familiarity with AI, inconsistencies in data governance, and the need for updated decision frameworks.</w:t>
      </w:r>
      <w:r/>
    </w:p>
    <w:p>
      <w:pPr>
        <w:pStyle w:val="ListNumber"/>
        <w:spacing w:line="240" w:lineRule="auto"/>
        <w:ind w:left="720"/>
      </w:pPr>
      <w:r/>
      <w:hyperlink r:id="rId10">
        <w:r>
          <w:rPr>
            <w:color w:val="0000EE"/>
            <w:u w:val="single"/>
          </w:rPr>
          <w:t>https://www.adalovelaceinstitute.org/press-release/local-government-better-support-responsible-procurement-ai/</w:t>
        </w:r>
      </w:hyperlink>
      <w:r>
        <w:t xml:space="preserve"> - Emphasizes the importance of procurement in ensuring AI tools are safe, effective, fair, and aligned with public interests, as highlighted by Imogen Parker.</w:t>
      </w:r>
      <w:r/>
    </w:p>
    <w:p>
      <w:pPr>
        <w:pStyle w:val="ListNumber"/>
        <w:spacing w:line="240" w:lineRule="auto"/>
        <w:ind w:left="720"/>
      </w:pPr>
      <w:r/>
      <w:hyperlink r:id="rId12">
        <w:r>
          <w:rPr>
            <w:color w:val="0000EE"/>
            <w:u w:val="single"/>
          </w:rPr>
          <w:t>https://www.itpro.com/technology/artificial-intelligence/ai-safety-tests-inadequate-says-ada-lovelace-institute</w:t>
        </w:r>
      </w:hyperlink>
      <w:r>
        <w:t xml:space="preserve"> - Supports the need for thorough and informed procurement practices to avoid pitfalls that could undermine public service objectives and erode trust.</w:t>
      </w:r>
      <w:r/>
    </w:p>
    <w:p>
      <w:pPr>
        <w:pStyle w:val="ListNumber"/>
        <w:spacing w:line="240" w:lineRule="auto"/>
        <w:ind w:left="720"/>
      </w:pPr>
      <w:r/>
      <w:hyperlink r:id="rId11">
        <w:r>
          <w:rPr>
            <w:color w:val="0000EE"/>
            <w:u w:val="single"/>
          </w:rPr>
          <w:t>https://www.adalovelaceinstitute.org/project/procurement-ai-local-government/</w:t>
        </w:r>
      </w:hyperlink>
      <w:r>
        <w:t xml:space="preserve"> - Highlights the potential negative impact of AI and data-driven systems on public trust and benefit if not properly procured and managed.</w:t>
      </w:r>
      <w:r/>
    </w:p>
    <w:p>
      <w:pPr>
        <w:pStyle w:val="ListNumber"/>
        <w:spacing w:line="240" w:lineRule="auto"/>
        <w:ind w:left="720"/>
      </w:pPr>
      <w:r/>
      <w:hyperlink r:id="rId13">
        <w:r>
          <w:rPr>
            <w:color w:val="0000EE"/>
            <w:u w:val="single"/>
          </w:rPr>
          <w:t>https://www.adalovelaceinstitute.org/resource/ai-supply-chains/</w:t>
        </w:r>
      </w:hyperlink>
      <w:r>
        <w:t xml:space="preserve"> - Explains the complexities of assigning responsibilities within AI supply chains, which is crucial for local governments to ensure the quality and safety of AI technologies.</w:t>
      </w:r>
      <w:r/>
    </w:p>
    <w:p>
      <w:pPr>
        <w:pStyle w:val="ListNumber"/>
        <w:spacing w:line="240" w:lineRule="auto"/>
        <w:ind w:left="720"/>
      </w:pPr>
      <w:r/>
      <w:hyperlink r:id="rId14">
        <w:r>
          <w:rPr>
            <w:color w:val="0000EE"/>
            <w:u w:val="single"/>
          </w:rPr>
          <w:t>https://files.thegovlab.org/a-snapshot-of-ai-procurement-challenges-june2023.pdf</w:t>
        </w:r>
      </w:hyperlink>
      <w:r>
        <w:t xml:space="preserve"> - Corroborates the financial constraints and the risk of consequences similar to the 'Post Office’s Horizon scandal' if ethical procurement processes are not robustly implemented.</w:t>
      </w:r>
      <w:r/>
    </w:p>
    <w:p>
      <w:pPr>
        <w:pStyle w:val="ListNumber"/>
        <w:spacing w:line="240" w:lineRule="auto"/>
        <w:ind w:left="720"/>
      </w:pPr>
      <w:r/>
      <w:hyperlink r:id="rId12">
        <w:r>
          <w:rPr>
            <w:color w:val="0000EE"/>
            <w:u w:val="single"/>
          </w:rPr>
          <w:t>https://www.itpro.com/technology/artificial-intelligence/ai-safety-tests-inadequate-says-ada-lovelace-institute</w:t>
        </w:r>
      </w:hyperlink>
      <w:r>
        <w:t xml:space="preserve"> - Supports the need for context-specific evaluations and the development of more robust standards and practices in AI evaluation, relevant to local government procurement.</w:t>
      </w:r>
      <w:r/>
    </w:p>
    <w:p>
      <w:pPr>
        <w:pStyle w:val="ListNumber"/>
        <w:spacing w:line="240" w:lineRule="auto"/>
        <w:ind w:left="720"/>
      </w:pPr>
      <w:r/>
      <w:hyperlink r:id="rId15">
        <w:r>
          <w:rPr>
            <w:color w:val="0000EE"/>
            <w:u w:val="single"/>
          </w:rPr>
          <w:t>https://www.uktech.news/ai/local-government-ai-procurement-20241001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dalovelaceinstitute.org/press-release/local-government-better-support-responsible-procurement-ai/" TargetMode="External"/><Relationship Id="rId11" Type="http://schemas.openxmlformats.org/officeDocument/2006/relationships/hyperlink" Target="https://www.adalovelaceinstitute.org/project/procurement-ai-local-government/" TargetMode="External"/><Relationship Id="rId12" Type="http://schemas.openxmlformats.org/officeDocument/2006/relationships/hyperlink" Target="https://www.itpro.com/technology/artificial-intelligence/ai-safety-tests-inadequate-says-ada-lovelace-institute" TargetMode="External"/><Relationship Id="rId13" Type="http://schemas.openxmlformats.org/officeDocument/2006/relationships/hyperlink" Target="https://www.adalovelaceinstitute.org/resource/ai-supply-chains/" TargetMode="External"/><Relationship Id="rId14" Type="http://schemas.openxmlformats.org/officeDocument/2006/relationships/hyperlink" Target="https://files.thegovlab.org/a-snapshot-of-ai-procurement-challenges-june2023.pdf" TargetMode="External"/><Relationship Id="rId15" Type="http://schemas.openxmlformats.org/officeDocument/2006/relationships/hyperlink" Target="https://www.uktech.news/ai/local-government-ai-procurement-202410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