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Zuckerberg's billion-dollar metaverse gamble proves fruitful amid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Mark Zuckerberg's Billion-Dollar Metaverse Gamble Proves Fruitful amid AI Boom</w:t>
      </w:r>
      <w:r/>
    </w:p>
    <w:p>
      <w:r/>
      <w:r>
        <w:rPr>
          <w:b/>
        </w:rPr>
        <w:t>Silicon Valley, California</w:t>
      </w:r>
      <w:r>
        <w:t xml:space="preserve"> – The bold strategy of Mark Zuckerberg, CEO and co-founder of Meta Platforms Inc., to push the boundaries of digital interaction through the metaverse has seen a remarkable turnaround. A seemingly perilous move that saddled Meta with over $100 billion in costs is now reaping substantial rewards. Zuckerberg's net worth has surged to $201 billion in under two years—a nearly sixfold increase, once again securing his position as one of the world's wealthiest individuals, trailing only Jeff Bezos, Bernard Arnault, and Elon Musk.</w:t>
      </w:r>
      <w:r/>
    </w:p>
    <w:p>
      <w:r/>
      <w:r>
        <w:rPr>
          <w:b/>
        </w:rPr>
        <w:t>Surging Valuations</w:t>
      </w:r>
      <w:r/>
    </w:p>
    <w:p>
      <w:r/>
      <w:r>
        <w:t>The driving force behind this meteoric rise has been the rapid appreciation of Meta’s stock. Over just the current year, Meta Platforms Inc. has witnessed its stock price soar by approximately 60%, providing a significant boost to Zuckerberg's personal fortune and reaffirming his faith in the metaverse.</w:t>
      </w:r>
      <w:r/>
    </w:p>
    <w:p>
      <w:r/>
      <w:r>
        <w:rPr>
          <w:b/>
        </w:rPr>
        <w:t>Metaverse: Unsmooth Riding</w:t>
      </w:r>
      <w:r/>
    </w:p>
    <w:p>
      <w:r/>
      <w:r>
        <w:t>Despite the impressive figures, the journey into the metaverse has not been without its challenges. A vast segment of the tech world remains ambivalent, if not outright sceptical, about the metaverse’s potential to revolutionise social interactions. Critics argue that the substantial financial outlay has resulted in more losses than gains for Meta. They posit that Zuckerberg's windfall is less about the success of the metaverse platform itself and more a consequence of Meta capitalising on recent advances in artificial intelligence.</w:t>
      </w:r>
      <w:r/>
    </w:p>
    <w:p>
      <w:r/>
      <w:r>
        <w:rPr>
          <w:b/>
        </w:rPr>
        <w:t>Stability Measures</w:t>
      </w:r>
      <w:r/>
    </w:p>
    <w:p>
      <w:r/>
      <w:r>
        <w:t>In a bid to stabilise its financial standing, Meta embarked on a series of significant financial measures. Central to these efforts was the initiation of a $50 billion share buyback programme, coupled with a 25% reduction in its workforce, aimed at streamlining operations and focusing resources.</w:t>
      </w:r>
      <w:r/>
    </w:p>
    <w:p>
      <w:r/>
      <w:r>
        <w:rPr>
          <w:b/>
        </w:rPr>
        <w:t>Unwavering Vision</w:t>
      </w:r>
      <w:r/>
    </w:p>
    <w:p>
      <w:r/>
      <w:r>
        <w:t>Despite these challenges, Zuckerberg remains committed to the vision of the metaverse. At various recent industry events, he continued championing the integration of real-world and virtual experiences, foreseeing a future where communication predominantly occurs via holograms or digital avatars.</w:t>
      </w:r>
      <w:r/>
    </w:p>
    <w:p>
      <w:r/>
      <w:r>
        <w:t xml:space="preserve">However, not all within Meta's ecosystem share his unwavering conviction. Several shareholders and insiders have expressed concerns, urging caution in further investments into the metaverse, which they argue remains a long way from achieving widespread adoption. </w:t>
      </w:r>
      <w:r/>
    </w:p>
    <w:p>
      <w:r/>
      <w:r>
        <w:rPr>
          <w:b/>
        </w:rPr>
        <w:t>Core Competencies</w:t>
      </w:r>
      <w:r/>
    </w:p>
    <w:p>
      <w:r/>
      <w:r>
        <w:t>Amidst these divergent views, there is a growing sentiment that Zuckerberg should refocus on Meta’s core applications—Facebook, Instagram, and WhatsApp—which currently generate nearly all of the company’s revenue. This would position Meta more robustly in a highly competitive landscape where companies like Google and Amazon are making significant strides in artificial intelligence.</w:t>
      </w:r>
      <w:r/>
    </w:p>
    <w:p>
      <w:r/>
      <w:r>
        <w:rPr>
          <w:b/>
        </w:rPr>
        <w:t>Future Expectations</w:t>
      </w:r>
      <w:r/>
    </w:p>
    <w:p>
      <w:r/>
      <w:r>
        <w:t>Looking ahead, Meta continues to unveil novel products such as the Quest 3 VR helmet and Ray-Ban smart glasses, which Zuckerberg believes will drive the company's revenue upwards. Nonetheless, the pragmatic stance of many investors, who prioritise immediate returns over long-term speculative gains, contributes to ongoing uncertainty. The future of Meta Platforms hinges on its ability to seamlessly integrate emerging technologies within its established frameworks and capture both imagination and practical utility of its user base.</w:t>
      </w:r>
      <w:r/>
    </w:p>
    <w:p>
      <w:r/>
      <w:r>
        <w:t>With a robust strategy pivoting between groundbreaking innovation and financial prudence, Zuckerberg's ambitious gamble in the metaverse continues to evolve, promising a distinctive blend of challenges and opportunities for Meta’s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https://finance.yahoo.com/news/mark-zuckerbergs-ai-obsession-8-151516470.html</w:t>
        </w:r>
      </w:hyperlink>
      <w:r>
        <w:t xml:space="preserve"> - Corroborates the significant investment in AI by Meta, with a 33% rise in capital expenditures and a projected $37-40 billion in Capex for 2024, and the positive impact on Meta's stock.</w:t>
      </w:r>
      <w:r/>
    </w:p>
    <w:p>
      <w:pPr>
        <w:pStyle w:val="ListNumber"/>
        <w:spacing w:line="240" w:lineRule="auto"/>
        <w:ind w:left="720"/>
      </w:pPr>
      <w:r/>
      <w:hyperlink r:id="rId11">
        <w:r>
          <w:rPr>
            <w:color w:val="0000EE"/>
            <w:u w:val="single"/>
          </w:rPr>
          <w:t>https://www.fool.com/investing/2024/08/02/profit-artificial-intelligence-ai-buy-meta-stock/</w:t>
        </w:r>
      </w:hyperlink>
      <w:r>
        <w:t xml:space="preserve"> - Supports the idea that Meta's AI efforts are already generating revenue, improving user engagement, and driving ad impressions and pricing, contributing to a 22% year-over-year revenue increase.</w:t>
      </w:r>
      <w:r/>
    </w:p>
    <w:p>
      <w:pPr>
        <w:pStyle w:val="ListNumber"/>
        <w:spacing w:line="240" w:lineRule="auto"/>
        <w:ind w:left="720"/>
      </w:pPr>
      <w:r/>
      <w:hyperlink r:id="rId12">
        <w:r>
          <w:rPr>
            <w:color w:val="0000EE"/>
            <w:u w:val="single"/>
          </w:rPr>
          <w:t>https://fortune.com/2024/08/28/meta-ar-glasses-orion-chip-augmented-reality-spark/</w:t>
        </w:r>
      </w:hyperlink>
      <w:r>
        <w:t xml:space="preserve"> - Details the challenges in Meta's metaverse and AR efforts, including the cancellation of custom chip development for AR glasses and the termination of the Spark AR toolset, highlighting the financial and strategic adjustments.</w:t>
      </w:r>
      <w:r/>
    </w:p>
    <w:p>
      <w:pPr>
        <w:pStyle w:val="ListNumber"/>
        <w:spacing w:line="240" w:lineRule="auto"/>
        <w:ind w:left="720"/>
      </w:pPr>
      <w:r/>
      <w:hyperlink r:id="rId13">
        <w:r>
          <w:rPr>
            <w:color w:val="0000EE"/>
            <w:u w:val="single"/>
          </w:rPr>
          <w:t>https://time.com/7012751/mark-zuckerberg/</w:t>
        </w:r>
      </w:hyperlink>
      <w:r>
        <w:t xml:space="preserve"> - Provides context on Mark Zuckerberg's early adoption of AI, the impact of ChatGPT, and Meta's Llama AI models, which have contributed to the company's recent success and stock surge.</w:t>
      </w:r>
      <w:r/>
    </w:p>
    <w:p>
      <w:pPr>
        <w:pStyle w:val="ListNumber"/>
        <w:spacing w:line="240" w:lineRule="auto"/>
        <w:ind w:left="720"/>
      </w:pPr>
      <w:r/>
      <w:hyperlink r:id="rId14">
        <w:r>
          <w:rPr>
            <w:color w:val="0000EE"/>
            <w:u w:val="single"/>
          </w:rPr>
          <w:t>https://www.economist.com/business/2023/10/26/ai-has-rescued-mark-zuckerberg-from-a-metaverse-size-hole</w:t>
        </w:r>
      </w:hyperlink>
      <w:r>
        <w:t xml:space="preserve"> - Explains how AI has helped rescue Meta from financial struggles, including cost-cutting measures and the reorientation of the company around AI technology after the metaverse's initial setbacks.</w:t>
      </w:r>
      <w:r/>
    </w:p>
    <w:p>
      <w:pPr>
        <w:pStyle w:val="ListNumber"/>
        <w:spacing w:line="240" w:lineRule="auto"/>
        <w:ind w:left="720"/>
      </w:pPr>
      <w:r/>
      <w:hyperlink r:id="rId10">
        <w:r>
          <w:rPr>
            <w:color w:val="0000EE"/>
            <w:u w:val="single"/>
          </w:rPr>
          <w:t>https://finance.yahoo.com/news/mark-zuckerbergs-ai-obsession-8-151516470.html</w:t>
        </w:r>
      </w:hyperlink>
      <w:r>
        <w:t xml:space="preserve"> - Discusses the comparison with other tech giants like Alphabet and Microsoft, highlighting the varying investor responses to their AI investments and how Meta's transparency helped maintain investor confidence.</w:t>
      </w:r>
      <w:r/>
    </w:p>
    <w:p>
      <w:pPr>
        <w:pStyle w:val="ListNumber"/>
        <w:spacing w:line="240" w:lineRule="auto"/>
        <w:ind w:left="720"/>
      </w:pPr>
      <w:r/>
      <w:hyperlink r:id="rId11">
        <w:r>
          <w:rPr>
            <w:color w:val="0000EE"/>
            <w:u w:val="single"/>
          </w:rPr>
          <w:t>https://www.fool.com/investing/2024/08/02/profit-artificial-intelligence-ai-buy-meta-stock/</w:t>
        </w:r>
      </w:hyperlink>
      <w:r>
        <w:t xml:space="preserve"> - Mentions the development and launch of new AI-driven products such as the Meta AI assistant and AI Studio, which are expected to drive engagement and revenue in the near term.</w:t>
      </w:r>
      <w:r/>
    </w:p>
    <w:p>
      <w:pPr>
        <w:pStyle w:val="ListNumber"/>
        <w:spacing w:line="240" w:lineRule="auto"/>
        <w:ind w:left="720"/>
      </w:pPr>
      <w:r/>
      <w:hyperlink r:id="rId12">
        <w:r>
          <w:rPr>
            <w:color w:val="0000EE"/>
            <w:u w:val="single"/>
          </w:rPr>
          <w:t>https://fortune.com/2024/08/28/meta-ar-glasses-orion-chip-augmented-reality-spark/</w:t>
        </w:r>
      </w:hyperlink>
      <w:r>
        <w:t xml:space="preserve"> - Details the impact of Meta's 'Year of Efficiency' on its AR and AI projects, including the shift from custom chips to Qualcomm silicon for AR glasses and the discontinuation of third-party Spark AR effects.</w:t>
      </w:r>
      <w:r/>
    </w:p>
    <w:p>
      <w:pPr>
        <w:pStyle w:val="ListNumber"/>
        <w:spacing w:line="240" w:lineRule="auto"/>
        <w:ind w:left="720"/>
      </w:pPr>
      <w:r/>
      <w:hyperlink r:id="rId13">
        <w:r>
          <w:rPr>
            <w:color w:val="0000EE"/>
            <w:u w:val="single"/>
          </w:rPr>
          <w:t>https://time.com/7012751/mark-zuckerberg/</w:t>
        </w:r>
      </w:hyperlink>
      <w:r>
        <w:t xml:space="preserve"> - Highlights Mark Zuckerberg's influence in AI, his decision to publish Llama model weights, and the competitive advantage this has given Meta in attracting AI talent and challenging other AI leaders.</w:t>
      </w:r>
      <w:r/>
    </w:p>
    <w:p>
      <w:pPr>
        <w:pStyle w:val="ListNumber"/>
        <w:spacing w:line="240" w:lineRule="auto"/>
        <w:ind w:left="720"/>
      </w:pPr>
      <w:r/>
      <w:hyperlink r:id="rId14">
        <w:r>
          <w:rPr>
            <w:color w:val="0000EE"/>
            <w:u w:val="single"/>
          </w:rPr>
          <w:t>https://www.economist.com/business/2023/10/26/ai-has-rescued-mark-zuckerberg-from-a-metaverse-size-hole</w:t>
        </w:r>
      </w:hyperlink>
      <w:r>
        <w:t xml:space="preserve"> - Describes the financial and operational adjustments made by Meta, including a $50 billion share buyback program and a 25% workforce reduction, to stabilize its financial standing.</w:t>
      </w:r>
      <w:r/>
    </w:p>
    <w:p>
      <w:pPr>
        <w:pStyle w:val="ListNumber"/>
        <w:spacing w:line="240" w:lineRule="auto"/>
        <w:ind w:left="720"/>
      </w:pPr>
      <w:r/>
      <w:hyperlink r:id="rId10">
        <w:r>
          <w:rPr>
            <w:color w:val="0000EE"/>
            <w:u w:val="single"/>
          </w:rPr>
          <w:t>https://finance.yahoo.com/news/mark-zuckerbergs-ai-obsession-8-151516470.html</w:t>
        </w:r>
      </w:hyperlink>
      <w:r>
        <w:t xml:space="preserve"> - Addresses the ongoing debate about the metaverse's potential and the skepticism from some segments of the tech world, while also highlighting the integration of AI in Meta's core applications.</w:t>
      </w:r>
      <w:r/>
    </w:p>
    <w:p>
      <w:pPr>
        <w:pStyle w:val="ListNumber"/>
        <w:spacing w:line="240" w:lineRule="auto"/>
        <w:ind w:left="720"/>
      </w:pPr>
      <w:r/>
      <w:hyperlink r:id="rId15">
        <w:r>
          <w:rPr>
            <w:color w:val="0000EE"/>
            <w:u w:val="single"/>
          </w:rPr>
          <w:t>https://www.bitcoininsider.org/article/260068/mark-zuckerbergs-fortune-swells-over-200-billion-metaverse-masterstroke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ark-zuckerbergs-ai-obsession-8-151516470.html" TargetMode="External"/><Relationship Id="rId11" Type="http://schemas.openxmlformats.org/officeDocument/2006/relationships/hyperlink" Target="https://www.fool.com/investing/2024/08/02/profit-artificial-intelligence-ai-buy-meta-stock/" TargetMode="External"/><Relationship Id="rId12" Type="http://schemas.openxmlformats.org/officeDocument/2006/relationships/hyperlink" Target="https://fortune.com/2024/08/28/meta-ar-glasses-orion-chip-augmented-reality-spark/" TargetMode="External"/><Relationship Id="rId13" Type="http://schemas.openxmlformats.org/officeDocument/2006/relationships/hyperlink" Target="https://time.com/7012751/mark-zuckerberg/" TargetMode="External"/><Relationship Id="rId14" Type="http://schemas.openxmlformats.org/officeDocument/2006/relationships/hyperlink" Target="https://www.economist.com/business/2023/10/26/ai-has-rescued-mark-zuckerberg-from-a-metaverse-size-hole" TargetMode="External"/><Relationship Id="rId15" Type="http://schemas.openxmlformats.org/officeDocument/2006/relationships/hyperlink" Target="https://www.bitcoininsider.org/article/260068/mark-zuckerbergs-fortune-swells-over-200-billion-metaverse-masterstro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