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Matterport unveils revolutionary AI tools for real estate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Matterport Unveils Revolutionary AI Tools for Real Estate Industry</w:t>
      </w:r>
      <w:r/>
    </w:p>
    <w:p>
      <w:r/>
      <w:r>
        <w:rPr>
          <w:b/>
        </w:rPr>
        <w:t>Silicon Valley, CA</w:t>
      </w:r>
      <w:r>
        <w:t xml:space="preserve"> – </w:t>
      </w:r>
      <w:r>
        <w:rPr>
          <w:b/>
        </w:rPr>
        <w:t>Matterport</w:t>
      </w:r>
      <w:r>
        <w:t>, a leading technology company specializing in the creation of 3D models for buildings, has introduced a series of new AI-powered tools designed to enhance the marketing capabilities of real estate agents and streamline the workflow for construction professionals.</w:t>
      </w:r>
      <w:r/>
    </w:p>
    <w:p>
      <w:r/>
      <w:r>
        <w:t>Among the highlights of Matterport’s latest offerings is the innovative "Defurnish" tool. This AI-driven feature allows real estate agents to remove unwanted items from staging photos, providing a cleaner and more appealing representation of properties. This tool is expected to be particularly beneficial for real estate professionals who wish to present clutter-free and aesthetically pleasing images of homes, thereby enhancing their marketing efforts.</w:t>
      </w:r>
      <w:r/>
    </w:p>
    <w:p>
      <w:r/>
      <w:r>
        <w:t>The "Defurnish" tool is part of Matterport's broader strategy to improve property marketing by leveraging advanced spatial data technology. Another significant addition to their suite is an AI-based property description generator. By utilising Matterport’s extensive platform of spatial data, this tool can automatically produce detailed and engaging property descriptions. This promises to save time for agents and ensure that descriptions capture the unique features of each property with an unmatched level of detail.</w:t>
      </w:r>
      <w:r/>
    </w:p>
    <w:p>
      <w:r/>
      <w:r>
        <w:t>In addition to these real estate-focused tools, Matterport has also unveiled several solutions aimed at the construction sector. One of these is a tool that enables construction companies to merge multiple digital 3D models, facilitating coordination on large-scale projects. Another tool introduced allows for "tagging" specific features at construction sites, improving documentation and communication among project teams. Furthermore, Matterport has launched an automated invoicing and billing system, streamlining financial processes for construction firms.</w:t>
      </w:r>
      <w:r/>
    </w:p>
    <w:p>
      <w:r/>
      <w:r>
        <w:t>RJ Pittman, Chairman and CEO of Matterport, expressed enthusiasm about the new releases, stating, “Our Fall 2024 Release empowers users to unlock the full potential of Matterport. Imagine being able to defurnish a home with one click or generate stunning property descriptions automatically, using just the data from your digital twin. These tools save time, elevate listings, and simplify complex workflows for everyone — from real estate agents to contractors and enterprise teams. And with features like 3D model merge, field tags, and one-click bill-back processing, we’re helping customers manage spaces at scale with unprecedented speed, efficiency and precision.”</w:t>
      </w:r>
      <w:r/>
    </w:p>
    <w:p>
      <w:r/>
      <w:r>
        <w:t>The rollout of these tools marks a significant advancement in the real estate and construction industries, demonstrating Matterport's commitment to innovation and efficiency. As these sectors increasingly turn to digital solutions, Matterport's new offerings provide practical applications that can enhance productivity and improve the marketing and management of properties.</w:t>
      </w:r>
      <w:r/>
    </w:p>
    <w:p>
      <w:r/>
      <w:r>
        <w:t>This comprehensive suite of new tools positions Matterport as a key player in the proptech landscape, offering cutting-edge solutions designed to meet the evolving needs of real estate professionals and construction teams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https://www.globenewswire.com/news-release/2024/10/01/2956263/0/en/Matterport-Fall-2024-Release-Insights-Meets-Imagination-Elevates-the-Platform-With-Generative-AI-and-More.html</w:t>
        </w:r>
      </w:hyperlink>
      <w:r>
        <w:t xml:space="preserve"> - Corroborates the introduction of the 'Defurnish' tool, AI-powered property description generator, 3D model merge, field tags, and one-click bill-back processing.</w:t>
      </w:r>
      <w:r/>
    </w:p>
    <w:p>
      <w:pPr>
        <w:pStyle w:val="ListNumber"/>
        <w:spacing w:line="240" w:lineRule="auto"/>
        <w:ind w:left="720"/>
      </w:pPr>
      <w:r/>
      <w:hyperlink r:id="rId11">
        <w:r>
          <w:rPr>
            <w:color w:val="0000EE"/>
            <w:u w:val="single"/>
          </w:rPr>
          <w:t>https://www.housingwire.com/articles/matterport-ai-defurnish-photos-property-descriptions/</w:t>
        </w:r>
      </w:hyperlink>
      <w:r>
        <w:t xml:space="preserve"> - Supports the details about the 'Defurnish' tool, AI-generated property descriptions, 3D model merge, field tags, and automated invoicing and billing.</w:t>
      </w:r>
      <w:r/>
    </w:p>
    <w:p>
      <w:pPr>
        <w:pStyle w:val="ListNumber"/>
        <w:spacing w:line="240" w:lineRule="auto"/>
        <w:ind w:left="720"/>
      </w:pPr>
      <w:r/>
      <w:hyperlink r:id="rId10">
        <w:r>
          <w:rPr>
            <w:color w:val="0000EE"/>
            <w:u w:val="single"/>
          </w:rPr>
          <w:t>https://www.globenewswire.com/news-release/2024/10/01/2956263/0/en/Matterport-Fall-2024-Release-Insights-Meets-Imagination-Elevates-the-Platform-With-Generative-AI-and-More.html</w:t>
        </w:r>
      </w:hyperlink>
      <w:r>
        <w:t xml:space="preserve"> - Quotes RJ Pittman, Chairman and CEO of Matterport, on the benefits and impact of the new tools.</w:t>
      </w:r>
      <w:r/>
    </w:p>
    <w:p>
      <w:pPr>
        <w:pStyle w:val="ListNumber"/>
        <w:spacing w:line="240" w:lineRule="auto"/>
        <w:ind w:left="720"/>
      </w:pPr>
      <w:r/>
      <w:hyperlink r:id="rId11">
        <w:r>
          <w:rPr>
            <w:color w:val="0000EE"/>
            <w:u w:val="single"/>
          </w:rPr>
          <w:t>https://www.housingwire.com/articles/matterport-ai-defurnish-photos-property-descriptions/</w:t>
        </w:r>
      </w:hyperlink>
      <w:r>
        <w:t xml:space="preserve"> - Provides additional context on how the 'Defurnish' tool and AI-generated property descriptions enhance real estate marketing.</w:t>
      </w:r>
      <w:r/>
    </w:p>
    <w:p>
      <w:pPr>
        <w:pStyle w:val="ListNumber"/>
        <w:spacing w:line="240" w:lineRule="auto"/>
        <w:ind w:left="720"/>
      </w:pPr>
      <w:r/>
      <w:hyperlink r:id="rId10">
        <w:r>
          <w:rPr>
            <w:color w:val="0000EE"/>
            <w:u w:val="single"/>
          </w:rPr>
          <w:t>https://www.globenewswire.com/news-release/2024/10/01/2956263/0/en/Matterport-Fall-2024-Release-Insights-Meets-Imagination-Elevates-the-Platform-With-Generative-AI-and-More.html</w:t>
        </w:r>
      </w:hyperlink>
      <w:r>
        <w:t xml:space="preserve"> - Details the 3D model merge tool for large-scale construction projects and the field tags feature for improved documentation.</w:t>
      </w:r>
      <w:r/>
    </w:p>
    <w:p>
      <w:pPr>
        <w:pStyle w:val="ListNumber"/>
        <w:spacing w:line="240" w:lineRule="auto"/>
        <w:ind w:left="720"/>
      </w:pPr>
      <w:r/>
      <w:hyperlink r:id="rId11">
        <w:r>
          <w:rPr>
            <w:color w:val="0000EE"/>
            <w:u w:val="single"/>
          </w:rPr>
          <w:t>https://www.housingwire.com/articles/matterport-ai-defurnish-photos-property-descriptions/</w:t>
        </w:r>
      </w:hyperlink>
      <w:r>
        <w:t xml:space="preserve"> - Explains the automated invoicing and billing system introduced by Matterport for construction firms.</w:t>
      </w:r>
      <w:r/>
    </w:p>
    <w:p>
      <w:pPr>
        <w:pStyle w:val="ListNumber"/>
        <w:spacing w:line="240" w:lineRule="auto"/>
        <w:ind w:left="720"/>
      </w:pPr>
      <w:r/>
      <w:hyperlink r:id="rId12">
        <w:r>
          <w:rPr>
            <w:color w:val="0000EE"/>
            <w:u w:val="single"/>
          </w:rPr>
          <w:t>https://invisionstudio.com/the-future-is-here-matterport-3d-tours-in-commercial-real-estate/</w:t>
        </w:r>
      </w:hyperlink>
      <w:r>
        <w:t xml:space="preserve"> - Contextualizes Matterport's technology in the broader landscape of commercial real estate, highlighting its immersive and interactive features.</w:t>
      </w:r>
      <w:r/>
    </w:p>
    <w:p>
      <w:pPr>
        <w:pStyle w:val="ListNumber"/>
        <w:spacing w:line="240" w:lineRule="auto"/>
        <w:ind w:left="720"/>
      </w:pPr>
      <w:r/>
      <w:hyperlink r:id="rId13">
        <w:r>
          <w:rPr>
            <w:color w:val="0000EE"/>
            <w:u w:val="single"/>
          </w:rPr>
          <w:t>https://www.hometrack.net/blog/what-is-matterport</w:t>
        </w:r>
      </w:hyperlink>
      <w:r>
        <w:t xml:space="preserve"> - Describes Matterport's core technology involving 3D scanning, intricate modeling, and immersive virtual tours.</w:t>
      </w:r>
      <w:r/>
    </w:p>
    <w:p>
      <w:pPr>
        <w:pStyle w:val="ListNumber"/>
        <w:spacing w:line="240" w:lineRule="auto"/>
        <w:ind w:left="720"/>
      </w:pPr>
      <w:r/>
      <w:hyperlink r:id="rId10">
        <w:r>
          <w:rPr>
            <w:color w:val="0000EE"/>
            <w:u w:val="single"/>
          </w:rPr>
          <w:t>https://www.globenewswire.com/news-release/2024/10/01/2956263/0/en/Matterport-Fall-2024-Release-Insights-Meets-Imagination-Elevates-the-Platform-With-Generative-AI-and-More.html</w:t>
        </w:r>
      </w:hyperlink>
      <w:r>
        <w:t xml:space="preserve"> - Outlines the overall impact and benefits of Matterport's new tools on the real estate and construction industries.</w:t>
      </w:r>
      <w:r/>
    </w:p>
    <w:p>
      <w:pPr>
        <w:pStyle w:val="ListNumber"/>
        <w:spacing w:line="240" w:lineRule="auto"/>
        <w:ind w:left="720"/>
      </w:pPr>
      <w:r/>
      <w:hyperlink r:id="rId11">
        <w:r>
          <w:rPr>
            <w:color w:val="0000EE"/>
            <w:u w:val="single"/>
          </w:rPr>
          <w:t>https://www.housingwire.com/articles/matterport-ai-defurnish-photos-property-descriptions/</w:t>
        </w:r>
      </w:hyperlink>
      <w:r>
        <w:t xml:space="preserve"> - Highlights Matterport's commitment to innovation and efficiency in the proptech landscape.</w:t>
      </w:r>
      <w:r/>
    </w:p>
    <w:p>
      <w:pPr>
        <w:pStyle w:val="ListNumber"/>
        <w:spacing w:line="240" w:lineRule="auto"/>
        <w:ind w:left="720"/>
      </w:pPr>
      <w:r/>
      <w:hyperlink r:id="rId14">
        <w:r>
          <w:rPr>
            <w:color w:val="0000EE"/>
            <w:u w:val="single"/>
          </w:rPr>
          <w:t>https://investors.costargroup.com/news-releases/news-release-details/costar-group-acquire-matterport-global-leader-immersive-3d</w:t>
        </w:r>
      </w:hyperlink>
      <w:r>
        <w:t xml:space="preserve"> - Provides context on Matterport's significance and its impending acquisition by CoStar Group, underscoring its importance in the industry.</w:t>
      </w:r>
      <w:r/>
    </w:p>
    <w:p>
      <w:pPr>
        <w:pStyle w:val="ListNumber"/>
        <w:spacing w:line="240" w:lineRule="auto"/>
        <w:ind w:left="720"/>
      </w:pPr>
      <w:r/>
      <w:hyperlink r:id="rId11">
        <w:r>
          <w:rPr>
            <w:color w:val="0000EE"/>
            <w:u w:val="single"/>
          </w:rPr>
          <w:t>https://www.housingwire.com/articles/matterport-ai-defurnish-photos-property-descriptions/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01/2956263/0/en/Matterport-Fall-2024-Release-Insights-Meets-Imagination-Elevates-the-Platform-With-Generative-AI-and-More.html" TargetMode="External"/><Relationship Id="rId11" Type="http://schemas.openxmlformats.org/officeDocument/2006/relationships/hyperlink" Target="https://www.housingwire.com/articles/matterport-ai-defurnish-photos-property-descriptions/" TargetMode="External"/><Relationship Id="rId12" Type="http://schemas.openxmlformats.org/officeDocument/2006/relationships/hyperlink" Target="https://invisionstudio.com/the-future-is-here-matterport-3d-tours-in-commercial-real-estate/" TargetMode="External"/><Relationship Id="rId13" Type="http://schemas.openxmlformats.org/officeDocument/2006/relationships/hyperlink" Target="https://www.hometrack.net/blog/what-is-matterport" TargetMode="External"/><Relationship Id="rId14" Type="http://schemas.openxmlformats.org/officeDocument/2006/relationships/hyperlink" Target="https://investors.costargroup.com/news-releases/news-release-details/costar-group-acquire-matterport-global-leader-immersive-3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