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 unveils innovative AI tool to enhance youth mental wellbeing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MIT Unveils Innovative AI Tool to Enhance Youth Mental Wellbeing</w:t>
      </w:r>
      <w:r/>
    </w:p>
    <w:p>
      <w:r/>
      <w:r>
        <w:rPr>
          <w:b/>
        </w:rPr>
        <w:t>CAMBRIDGE, MASSACHUSETTS</w:t>
      </w:r>
      <w:r>
        <w:t xml:space="preserve"> – Researchers at the Massachusetts Institute of Technology (MIT) have developed an avant-garde AI system dubbed "Future You," designed to assist young people in addressing anxiety and fostering better mental wellbeing through virtual conversations with their projected future selves. </w:t>
      </w:r>
      <w:r/>
    </w:p>
    <w:p>
      <w:r/>
      <w:r>
        <w:rPr>
          <w:b/>
        </w:rPr>
        <w:t>What Is It?</w:t>
        <w:br/>
      </w:r>
      <w:r>
        <w:t>Future You is an online, text-based platform that leverages a large language model to simulate a user’s future self at the age of 60. This AI-generated counterpart engages users in dialogue, providing insights into what their future might hold based on current aspirations, goals, and important life choices. The initiative primarily aims to enhance the concept of future self-continuity—a psychological notion that investigates the connection one feels toward their future persona.</w:t>
      </w:r>
      <w:r/>
    </w:p>
    <w:p>
      <w:r/>
      <w:r>
        <w:rPr>
          <w:b/>
        </w:rPr>
        <w:t>Research Backing</w:t>
        <w:br/>
      </w:r>
      <w:r>
        <w:t>Historical attempts to bolster future self-continuity included writing letters to one's future self or using virtual reality to visualise future scenarios. However, these methods lacked interactive components. The generative AI element of Future You addresses this gap by facilitating dynamic and responsive conversations akin to speaking with an older, wiser version of oneself.</w:t>
      </w:r>
      <w:r/>
    </w:p>
    <w:p>
      <w:r/>
      <w:r>
        <w:rPr>
          <w:b/>
        </w:rPr>
        <w:t>How It Works</w:t>
        <w:br/>
      </w:r>
      <w:r>
        <w:t>Users kick off their journey with Future You by inputting details about their current lives and aspirations. This data helps the AI construct "future self memories," enabling the simulated self to provide meaningful and personalized responses. To make the experience more relatable, the system includes an age-progressed photograph of the user and employs phrases like "when I was your age" during the conversation.</w:t>
      </w:r>
      <w:r/>
    </w:p>
    <w:p>
      <w:r/>
      <w:r>
        <w:rPr>
          <w:b/>
        </w:rPr>
        <w:t>Initial Findings</w:t>
        <w:br/>
      </w:r>
      <w:r>
        <w:t>An initial user study comprising 344 participants indicated promising results. Individuals who spent 10-30 minutes interacting with Future You reported a more profound connection to their future selves and experienced a reduction in anxiety about the future. Participants rated these virtual dialogues as sincere and consistent with their real-life values and beliefs.</w:t>
      </w:r>
      <w:r/>
    </w:p>
    <w:p>
      <w:r/>
      <w:r>
        <w:rPr>
          <w:b/>
        </w:rPr>
        <w:t>Potential Benefits and Limitations</w:t>
        <w:br/>
      </w:r>
      <w:r>
        <w:t>Dr. Pat Pataranutaporn, a co-lead author of the study, suggested that Future You could act as a "virtual time machine," helping users deliberate on the consequences of present-day decisions. However, it is emphasized that the platform shows just one potential version of the future and users maintain the agency to change their paths, reinforcing that the outcomes are possibilities rather than prophecies.</w:t>
      </w:r>
      <w:r/>
    </w:p>
    <w:p>
      <w:r/>
      <w:r>
        <w:rPr>
          <w:b/>
        </w:rPr>
        <w:t>Development and Safeguards</w:t>
        <w:br/>
      </w:r>
      <w:r>
        <w:t>Currently, the team is fine-tuning contextual elements and developing safeguards to prevent misuse. For instance, hypothetical scenarios where corporations might misuse the system for marketing are being preempted. Researchers also foresee Future You being applied to help users explore career paths or understand the implications of their everyday actions on broader issues like climate change.</w:t>
      </w:r>
      <w:r/>
    </w:p>
    <w:p>
      <w:r/>
      <w:r>
        <w:rPr>
          <w:b/>
        </w:rPr>
        <w:t>Future Directions</w:t>
        <w:br/>
      </w:r>
      <w:r>
        <w:t>Moving forward, the research team is studying specific applications of Future You. The accumulated data from the pilot will assist in comprehending user interactions and further refining the system for more effective use.</w:t>
      </w:r>
      <w:r/>
    </w:p>
    <w:p>
      <w:r/>
      <w:r>
        <w:t>MIT's innovative approach underscores how merging technology with psychological principles can create tools that potentially transform mental health support for the younger generation.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https://solve.mit.edu/challenges/2024-global-health-challenge/solutions/91463</w:t>
        </w:r>
      </w:hyperlink>
      <w:r>
        <w:t xml:space="preserve"> - This link supports the concept of AI-driven mental health support platforms, such as Serenity, which uses AI to provide personalized mental health recommendations and connections to professionals, similar to the innovative AI tools described.</w:t>
      </w:r>
      <w:r/>
    </w:p>
    <w:p>
      <w:pPr>
        <w:pStyle w:val="ListNumber"/>
        <w:spacing w:line="240" w:lineRule="auto"/>
        <w:ind w:left="720"/>
      </w:pPr>
      <w:r/>
      <w:hyperlink r:id="rId11">
        <w:r>
          <w:rPr>
            <w:color w:val="0000EE"/>
            <w:u w:val="single"/>
          </w:rPr>
          <w:t>https://www.ncbi.nlm.nih.gov/pmc/articles/PMC5454064/</w:t>
        </w:r>
      </w:hyperlink>
      <w:r>
        <w:t xml:space="preserve"> - This article discusses the use of AI and online social therapy to support youth mental health, highlighting the integration of advanced computational and AI methods to enhance user engagement and therapy content, which is relevant to the development of AI tools for mental wellbeing.</w:t>
      </w:r>
      <w:r/>
    </w:p>
    <w:p>
      <w:pPr>
        <w:pStyle w:val="ListNumber"/>
        <w:spacing w:line="240" w:lineRule="auto"/>
        <w:ind w:left="720"/>
      </w:pPr>
      <w:r/>
      <w:hyperlink r:id="rId12">
        <w:r>
          <w:rPr>
            <w:color w:val="0000EE"/>
            <w:u w:val="single"/>
          </w:rPr>
          <w:t>https://solve.mit.edu/challenges/2024-global-health-challenge/solutions/92283</w:t>
        </w:r>
      </w:hyperlink>
      <w:r>
        <w:t xml:space="preserve"> - This link describes TenangAI, an AI-powered mental health companion that provides affordable and stigma-free support, similar to the goals of enhancing mental wellbeing through AI interactions described in the article.</w:t>
      </w:r>
      <w:r/>
    </w:p>
    <w:p>
      <w:pPr>
        <w:pStyle w:val="ListNumber"/>
        <w:spacing w:line="240" w:lineRule="auto"/>
        <w:ind w:left="720"/>
      </w:pPr>
      <w:r/>
      <w:hyperlink r:id="rId13">
        <w:r>
          <w:rPr>
            <w:color w:val="0000EE"/>
            <w:u w:val="single"/>
          </w:rPr>
          <w:t>https://news.mit.edu/2023/practicing-mindfulness-may-improve-childrens-mental-health-1011</w:t>
        </w:r>
      </w:hyperlink>
      <w:r>
        <w:t xml:space="preserve"> - This article discusses the benefits of remote, app-based mindfulness interventions for children's mental health, which aligns with the idea of using technology to support mental wellbeing.</w:t>
      </w:r>
      <w:r/>
    </w:p>
    <w:p>
      <w:pPr>
        <w:pStyle w:val="ListNumber"/>
        <w:spacing w:line="240" w:lineRule="auto"/>
        <w:ind w:left="720"/>
      </w:pPr>
      <w:r/>
      <w:hyperlink r:id="rId14">
        <w:r>
          <w:rPr>
            <w:color w:val="0000EE"/>
            <w:u w:val="single"/>
          </w:rPr>
          <w:t>https://solve.mit.edu/challenges/equitable-health-systems/solutions/57753</w:t>
        </w:r>
      </w:hyperlink>
      <w:r>
        <w:t xml:space="preserve"> - This link details a mental health chatbot in Pakistan that uses AI for mental health literacy and support, demonstrating the effectiveness of AI in mental health interventions, similar to the concept of Future You.</w:t>
      </w:r>
      <w:r/>
    </w:p>
    <w:p>
      <w:pPr>
        <w:pStyle w:val="ListNumber"/>
        <w:spacing w:line="240" w:lineRule="auto"/>
        <w:ind w:left="720"/>
      </w:pPr>
      <w:r/>
      <w:hyperlink r:id="rId10">
        <w:r>
          <w:rPr>
            <w:color w:val="0000EE"/>
            <w:u w:val="single"/>
          </w:rPr>
          <w:t>https://solve.mit.edu/challenges/2024-global-health-challenge/solutions/91463</w:t>
        </w:r>
      </w:hyperlink>
      <w:r>
        <w:t xml:space="preserve"> - This link explains how AI-driven chatbots can provide immediate support and connect users with mental health professionals, which is in line with the interactive and supportive nature of Future You.</w:t>
      </w:r>
      <w:r/>
    </w:p>
    <w:p>
      <w:pPr>
        <w:pStyle w:val="ListNumber"/>
        <w:spacing w:line="240" w:lineRule="auto"/>
        <w:ind w:left="720"/>
      </w:pPr>
      <w:r/>
      <w:hyperlink r:id="rId11">
        <w:r>
          <w:rPr>
            <w:color w:val="0000EE"/>
            <w:u w:val="single"/>
          </w:rPr>
          <w:t>https://www.ncbi.nlm.nih.gov/pmc/articles/PMC5454064/</w:t>
        </w:r>
      </w:hyperlink>
      <w:r>
        <w:t xml:space="preserve"> - This article highlights the importance of user engagement and the use of AI to deliver therapy content, which is crucial for the effectiveness of tools like Future You.</w:t>
      </w:r>
      <w:r/>
    </w:p>
    <w:p>
      <w:pPr>
        <w:pStyle w:val="ListNumber"/>
        <w:spacing w:line="240" w:lineRule="auto"/>
        <w:ind w:left="720"/>
      </w:pPr>
      <w:r/>
      <w:hyperlink r:id="rId12">
        <w:r>
          <w:rPr>
            <w:color w:val="0000EE"/>
            <w:u w:val="single"/>
          </w:rPr>
          <w:t>https://solve.mit.edu/challenges/2024-global-health-challenge/solutions/92283</w:t>
        </w:r>
      </w:hyperlink>
      <w:r>
        <w:t xml:space="preserve"> - This link discusses how TenangAI uses AI to provide personalized coaching and support, similar to the personalized interactions with Future You.</w:t>
      </w:r>
      <w:r/>
    </w:p>
    <w:p>
      <w:pPr>
        <w:pStyle w:val="ListNumber"/>
        <w:spacing w:line="240" w:lineRule="auto"/>
        <w:ind w:left="720"/>
      </w:pPr>
      <w:r/>
      <w:hyperlink r:id="rId13">
        <w:r>
          <w:rPr>
            <w:color w:val="0000EE"/>
            <w:u w:val="single"/>
          </w:rPr>
          <w:t>https://news.mit.edu/2023/practicing-mindfulness-may-improve-childrens-mental-health-1011</w:t>
        </w:r>
      </w:hyperlink>
      <w:r>
        <w:t xml:space="preserve"> - This article supports the idea that technology-based interventions can improve mental health outcomes, which is a key aspect of the Future You platform.</w:t>
      </w:r>
      <w:r/>
    </w:p>
    <w:p>
      <w:pPr>
        <w:pStyle w:val="ListNumber"/>
        <w:spacing w:line="240" w:lineRule="auto"/>
        <w:ind w:left="720"/>
      </w:pPr>
      <w:r/>
      <w:hyperlink r:id="rId14">
        <w:r>
          <w:rPr>
            <w:color w:val="0000EE"/>
            <w:u w:val="single"/>
          </w:rPr>
          <w:t>https://solve.mit.edu/challenges/equitable-health-systems/solutions/57753</w:t>
        </w:r>
      </w:hyperlink>
      <w:r>
        <w:t xml:space="preserve"> - This link shows how AI chatbots can be scaled and customized for different populations, which is relevant to the potential applications and scalability of Future You.</w:t>
      </w:r>
      <w:r/>
    </w:p>
    <w:p>
      <w:pPr>
        <w:pStyle w:val="ListNumber"/>
        <w:spacing w:line="240" w:lineRule="auto"/>
        <w:ind w:left="720"/>
      </w:pPr>
      <w:r/>
      <w:hyperlink r:id="rId11">
        <w:r>
          <w:rPr>
            <w:color w:val="0000EE"/>
            <w:u w:val="single"/>
          </w:rPr>
          <w:t>https://www.ncbi.nlm.nih.gov/pmc/articles/PMC5454064/</w:t>
        </w:r>
      </w:hyperlink>
      <w:r>
        <w:t xml:space="preserve"> - This article emphasizes the importance of participatory design and user feedback in developing effective AI-driven mental health tools, a principle that could be applied to the development of Future You.</w:t>
      </w:r>
      <w:r/>
    </w:p>
    <w:p>
      <w:pPr>
        <w:pStyle w:val="ListNumber"/>
        <w:spacing w:line="240" w:lineRule="auto"/>
        <w:ind w:left="720"/>
      </w:pPr>
      <w:r/>
      <w:hyperlink r:id="rId15">
        <w:r>
          <w:rPr>
            <w:color w:val="0000EE"/>
            <w:u w:val="single"/>
          </w:rPr>
          <w:t>https://www.htworld.co.uk/insight/how-your-ai-enabled-future-self-could-boost-mental-wellbeing/?utm_source=rss&amp;utm_medium=rss&amp;utm_campaign=how-your-ai-enabled-future-self-could-boost-mental-wellbeing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lve.mit.edu/challenges/2024-global-health-challenge/solutions/91463" TargetMode="External"/><Relationship Id="rId11" Type="http://schemas.openxmlformats.org/officeDocument/2006/relationships/hyperlink" Target="https://www.ncbi.nlm.nih.gov/pmc/articles/PMC5454064/" TargetMode="External"/><Relationship Id="rId12" Type="http://schemas.openxmlformats.org/officeDocument/2006/relationships/hyperlink" Target="https://solve.mit.edu/challenges/2024-global-health-challenge/solutions/92283" TargetMode="External"/><Relationship Id="rId13" Type="http://schemas.openxmlformats.org/officeDocument/2006/relationships/hyperlink" Target="https://news.mit.edu/2023/practicing-mindfulness-may-improve-childrens-mental-health-1011" TargetMode="External"/><Relationship Id="rId14" Type="http://schemas.openxmlformats.org/officeDocument/2006/relationships/hyperlink" Target="https://solve.mit.edu/challenges/equitable-health-systems/solutions/57753" TargetMode="External"/><Relationship Id="rId15" Type="http://schemas.openxmlformats.org/officeDocument/2006/relationships/hyperlink" Target="https://www.htworld.co.uk/insight/how-your-ai-enabled-future-self-could-boost-mental-wellbeing/?utm_source=rss&amp;utm_medium=rss&amp;utm_campaign=how-your-ai-enabled-future-self-could-boost-mental-wellbe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