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Columbia University study delves into patient perspectives on AI in mental health 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Columbia University Study Delves into Patient Perspectives on AI in Mental Health Care</w:t>
      </w:r>
      <w:r/>
    </w:p>
    <w:p>
      <w:r/>
      <w:r>
        <w:t>A recent study from the Columbia University School of Nursing takes a deep dive into how patients perceive the integration of artificial intelligence (AI) in mental health care. Spearheaded by Dr Natalie Benda, an assistant professor at Columbia Nursing, the research surveyed 500 US-based adults to assess their views on AI's potential role in mental health services.</w:t>
      </w:r>
      <w:r/>
    </w:p>
    <w:p>
      <w:r/>
      <w:r>
        <w:t>The results revealed a complex landscape of opinions. Almost half of the participants, 49.3%, saw merit in utilising AI to enhance mental health care. Notably, African American respondents and individuals with lower self-rated health literacy were more likely to hold this positive view. Contrastingly, women showed a higher degree of scepticism towards AI's benefits in this field.</w:t>
      </w:r>
      <w:r/>
    </w:p>
    <w:p>
      <w:r/>
      <w:r>
        <w:t>In addition to their perspectives on AI, the survey participants expressed significant concerns about the potential consequences of AI application in mental health care. A substantial 81.6% believed that health professionals hold the ultimate responsibility for any misdiagnosis of mental health conditions, even when such misdiagnoses are AI-related.</w:t>
      </w:r>
      <w:r/>
    </w:p>
    <w:p>
      <w:r/>
      <w:r>
        <w:t>"This study comes at a pivotal moment as AI technologies become widespread and patients increasingly gain control over their health data," remarked Dr Benda. "Understanding how patients feel about the application of AI in mental health care is essential for the safe and effective deployment of these tools."</w:t>
      </w:r>
      <w:r/>
    </w:p>
    <w:p>
      <w:r/>
      <w:r>
        <w:t>The research, published in the Journal of Medical Internet Research (JMIR) Mental Health, highlights several key concerns shared by participants. These concerns include:</w:t>
      </w:r>
      <w:r/>
      <w:r/>
    </w:p>
    <w:p>
      <w:pPr>
        <w:pStyle w:val="ListBullet"/>
        <w:spacing w:line="240" w:lineRule="auto"/>
        <w:ind w:left="720"/>
      </w:pPr>
      <w:r/>
      <w:r>
        <w:rPr>
          <w:b/>
        </w:rPr>
        <w:t>Incorrect Diagnoses:</w:t>
      </w:r>
      <w:r>
        <w:t xml:space="preserve"> Participants feared that AI tools might lead to inaccurate diagnoses.</w:t>
      </w:r>
      <w:r/>
    </w:p>
    <w:p>
      <w:pPr>
        <w:pStyle w:val="ListBullet"/>
        <w:spacing w:line="240" w:lineRule="auto"/>
        <w:ind w:left="720"/>
      </w:pPr>
      <w:r/>
      <w:r>
        <w:rPr>
          <w:b/>
        </w:rPr>
        <w:t>Inappropriate Treatments:</w:t>
      </w:r>
      <w:r>
        <w:t xml:space="preserve"> There was apprehension about incorrect or unsuitable treatments being prescribed based on AI recommendations.</w:t>
      </w:r>
      <w:r/>
    </w:p>
    <w:p>
      <w:pPr>
        <w:pStyle w:val="ListBullet"/>
        <w:spacing w:line="240" w:lineRule="auto"/>
        <w:ind w:left="720"/>
      </w:pPr>
      <w:r/>
      <w:r>
        <w:rPr>
          <w:b/>
        </w:rPr>
        <w:t>Reduced Human Interaction:</w:t>
      </w:r>
      <w:r>
        <w:t xml:space="preserve"> The potential reduction in direct interaction with mental health care providers due to AI intervention raised alarms.</w:t>
      </w:r>
      <w:r/>
    </w:p>
    <w:p>
      <w:pPr>
        <w:pStyle w:val="ListBullet"/>
        <w:spacing w:line="240" w:lineRule="auto"/>
        <w:ind w:left="720"/>
      </w:pPr>
      <w:r/>
      <w:r>
        <w:rPr>
          <w:b/>
        </w:rPr>
        <w:t>Confidentiality Issues:</w:t>
      </w:r>
      <w:r>
        <w:t xml:space="preserve"> Many were worried about how AI could impact the confidentiality of their personal health information.</w:t>
      </w:r>
      <w:r/>
      <w:r/>
    </w:p>
    <w:p>
      <w:r/>
      <w:r>
        <w:t>Participants also expressed a desire for greater transparency and autonomy concerning AI applications. They wished to have a clear understanding of how AI is being employed in their care and an ability to review a tool's performance.</w:t>
      </w:r>
      <w:r/>
    </w:p>
    <w:p>
      <w:r/>
      <w:r>
        <w:t>Based on these insights, the researchers proposed several recommendations for health professionals considering the use of AI in mental health care. These include:</w:t>
      </w:r>
      <w:r/>
      <w:r/>
    </w:p>
    <w:p>
      <w:pPr>
        <w:pStyle w:val="ListBullet"/>
        <w:spacing w:line="240" w:lineRule="auto"/>
        <w:ind w:left="720"/>
      </w:pPr>
      <w:r/>
      <w:r>
        <w:rPr>
          <w:b/>
        </w:rPr>
        <w:t>Evaluation in Clinical Simulations:</w:t>
      </w:r>
      <w:r>
        <w:t xml:space="preserve"> AI tools should first be tested in controlled, simulated environments before being widely adopted.</w:t>
      </w:r>
      <w:r/>
    </w:p>
    <w:p>
      <w:pPr>
        <w:pStyle w:val="ListBullet"/>
        <w:spacing w:line="240" w:lineRule="auto"/>
        <w:ind w:left="720"/>
      </w:pPr>
      <w:r/>
      <w:r>
        <w:rPr>
          <w:b/>
        </w:rPr>
        <w:t>Transparency and Risk Communication:</w:t>
      </w:r>
      <w:r>
        <w:t xml:space="preserve"> Health professionals should be transparent about AI’s use, its accuracy, and potential risks.</w:t>
      </w:r>
      <w:r/>
    </w:p>
    <w:p>
      <w:pPr>
        <w:pStyle w:val="ListBullet"/>
        <w:spacing w:line="240" w:lineRule="auto"/>
        <w:ind w:left="720"/>
      </w:pPr>
      <w:r/>
      <w:r>
        <w:rPr>
          <w:b/>
        </w:rPr>
        <w:t>Bias Mitigation:</w:t>
      </w:r>
      <w:r>
        <w:t xml:space="preserve"> Efforts should be made to assess and mitigate biases in AI tools.</w:t>
      </w:r>
      <w:r/>
    </w:p>
    <w:p>
      <w:pPr>
        <w:pStyle w:val="ListBullet"/>
        <w:spacing w:line="240" w:lineRule="auto"/>
        <w:ind w:left="720"/>
      </w:pPr>
      <w:r/>
      <w:r>
        <w:rPr>
          <w:b/>
        </w:rPr>
        <w:t>Performance Explanation:</w:t>
      </w:r>
      <w:r>
        <w:t xml:space="preserve"> Professionals should explain how various tasks might be performed differently with and without AI assistance.</w:t>
      </w:r>
      <w:r/>
    </w:p>
    <w:p>
      <w:pPr>
        <w:pStyle w:val="ListBullet"/>
        <w:spacing w:line="240" w:lineRule="auto"/>
        <w:ind w:left="720"/>
      </w:pPr>
      <w:r/>
      <w:r>
        <w:rPr>
          <w:b/>
        </w:rPr>
        <w:t>Patient-Focused Studies:</w:t>
      </w:r>
      <w:r>
        <w:t xml:space="preserve"> Further studies focused on incorporating patient values and improving comprehension should be conducted.</w:t>
      </w:r>
      <w:r/>
    </w:p>
    <w:p>
      <w:pPr>
        <w:pStyle w:val="ListBullet"/>
        <w:spacing w:line="240" w:lineRule="auto"/>
        <w:ind w:left="720"/>
      </w:pPr>
      <w:r/>
      <w:r>
        <w:rPr>
          <w:b/>
        </w:rPr>
        <w:t>Enhanced Patient Autonomy:</w:t>
      </w:r>
      <w:r>
        <w:t xml:space="preserve"> Increasing opportunities for shared decision-making between patients and healthcare providers is essential.</w:t>
      </w:r>
      <w:r/>
      <w:r/>
    </w:p>
    <w:p>
      <w:r/>
      <w:r>
        <w:t>The paper, titled "Patient Perspectives on AI for Mental Health Care: Cross-Sectional Survey Study," provides a vital foundation for understanding and addressing patient concerns as AI becomes more integrated into mental health care practices.</w:t>
      </w:r>
      <w:r/>
    </w:p>
    <w:p>
      <w:r/>
      <w:r>
        <w:t>More information about this study can be found in the Journal of Medical Internet Research (JMIR) Mental Health, with the comprehensive findings accessible in the publication.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https://mental.jmir.org/2024/1/e58462</w:t>
        </w:r>
      </w:hyperlink>
      <w:r>
        <w:t xml:space="preserve"> - This link corroborates the study's objectives, methods, and results, including the survey of 500 US-based adults and their perspectives on AI in mental health care.</w:t>
      </w:r>
      <w:r/>
    </w:p>
    <w:p>
      <w:pPr>
        <w:pStyle w:val="ListNumber"/>
        <w:spacing w:line="240" w:lineRule="auto"/>
        <w:ind w:left="720"/>
      </w:pPr>
      <w:r/>
      <w:hyperlink r:id="rId11">
        <w:r>
          <w:rPr>
            <w:color w:val="0000EE"/>
            <w:u w:val="single"/>
          </w:rPr>
          <w:t>https://pubmed.ncbi.nlm.nih.gov/39293056/</w:t>
        </w:r>
      </w:hyperlink>
      <w:r>
        <w:t xml:space="preserve"> - This link provides details on the study's findings, including the demographic differences in perceptions of AI benefits and the concerns about accuracy, confidentiality, and human interaction.</w:t>
      </w:r>
      <w:r/>
    </w:p>
    <w:p>
      <w:pPr>
        <w:pStyle w:val="ListNumber"/>
        <w:spacing w:line="240" w:lineRule="auto"/>
        <w:ind w:left="720"/>
      </w:pPr>
      <w:r/>
      <w:hyperlink r:id="rId10">
        <w:r>
          <w:rPr>
            <w:color w:val="0000EE"/>
            <w:u w:val="single"/>
          </w:rPr>
          <w:t>https://mental.jmir.org/2024/1/e58462</w:t>
        </w:r>
      </w:hyperlink>
      <w:r>
        <w:t xml:space="preserve"> - This link supports the concerns expressed by participants, such as incorrect diagnoses, inappropriate treatments, reduced human interaction, and confidentiality issues.</w:t>
      </w:r>
      <w:r/>
    </w:p>
    <w:p>
      <w:pPr>
        <w:pStyle w:val="ListNumber"/>
        <w:spacing w:line="240" w:lineRule="auto"/>
        <w:ind w:left="720"/>
      </w:pPr>
      <w:r/>
      <w:hyperlink r:id="rId11">
        <w:r>
          <w:rPr>
            <w:color w:val="0000EE"/>
            <w:u w:val="single"/>
          </w:rPr>
          <w:t>https://pubmed.ncbi.nlm.nih.gov/39293056/</w:t>
        </w:r>
      </w:hyperlink>
      <w:r>
        <w:t xml:space="preserve"> - This link explains the participants' desire for transparency and autonomy regarding AI applications in their care.</w:t>
      </w:r>
      <w:r/>
    </w:p>
    <w:p>
      <w:pPr>
        <w:pStyle w:val="ListNumber"/>
        <w:spacing w:line="240" w:lineRule="auto"/>
        <w:ind w:left="720"/>
      </w:pPr>
      <w:r/>
      <w:hyperlink r:id="rId10">
        <w:r>
          <w:rPr>
            <w:color w:val="0000EE"/>
            <w:u w:val="single"/>
          </w:rPr>
          <w:t>https://mental.jmir.org/2024/1/e58462</w:t>
        </w:r>
      </w:hyperlink>
      <w:r>
        <w:t xml:space="preserve"> - This link outlines the recommendations proposed by the researchers, including evaluation in clinical simulations, transparency and risk communication, bias mitigation, and performance explanation.</w:t>
      </w:r>
      <w:r/>
    </w:p>
    <w:p>
      <w:pPr>
        <w:pStyle w:val="ListNumber"/>
        <w:spacing w:line="240" w:lineRule="auto"/>
        <w:ind w:left="720"/>
      </w:pPr>
      <w:r/>
      <w:hyperlink r:id="rId11">
        <w:r>
          <w:rPr>
            <w:color w:val="0000EE"/>
            <w:u w:val="single"/>
          </w:rPr>
          <w:t>https://pubmed.ncbi.nlm.nih.gov/39293056/</w:t>
        </w:r>
      </w:hyperlink>
      <w:r>
        <w:t xml:space="preserve"> - This link highlights the importance of patient-focused studies and enhancing patient autonomy in the use of AI for mental health care.</w:t>
      </w:r>
      <w:r/>
    </w:p>
    <w:p>
      <w:pPr>
        <w:pStyle w:val="ListNumber"/>
        <w:spacing w:line="240" w:lineRule="auto"/>
        <w:ind w:left="720"/>
      </w:pPr>
      <w:r/>
      <w:hyperlink r:id="rId10">
        <w:r>
          <w:rPr>
            <w:color w:val="0000EE"/>
            <w:u w:val="single"/>
          </w:rPr>
          <w:t>https://mental.jmir.org/2024/1/e58462</w:t>
        </w:r>
      </w:hyperlink>
      <w:r>
        <w:t xml:space="preserve"> - This link confirms that 81.6% of participants believed health professionals are responsible for misdiagnoses even when AI is involved.</w:t>
      </w:r>
      <w:r/>
    </w:p>
    <w:p>
      <w:pPr>
        <w:pStyle w:val="ListNumber"/>
        <w:spacing w:line="240" w:lineRule="auto"/>
        <w:ind w:left="720"/>
      </w:pPr>
      <w:r/>
      <w:hyperlink r:id="rId11">
        <w:r>
          <w:rPr>
            <w:color w:val="0000EE"/>
            <w:u w:val="single"/>
          </w:rPr>
          <w:t>https://pubmed.ncbi.nlm.nih.gov/39293056/</w:t>
        </w:r>
      </w:hyperlink>
      <w:r>
        <w:t xml:space="preserve"> - This link details the study's publication in the Journal of Medical Internet Research (JMIR) Mental Health and the comprehensive findings available in the publication.</w:t>
      </w:r>
      <w:r/>
    </w:p>
    <w:p>
      <w:pPr>
        <w:pStyle w:val="ListNumber"/>
        <w:spacing w:line="240" w:lineRule="auto"/>
        <w:ind w:left="720"/>
      </w:pPr>
      <w:r/>
      <w:hyperlink r:id="rId10">
        <w:r>
          <w:rPr>
            <w:color w:val="0000EE"/>
            <w:u w:val="single"/>
          </w:rPr>
          <w:t>https://mental.jmir.org/2024/1/e58462</w:t>
        </w:r>
      </w:hyperlink>
      <w:r>
        <w:t xml:space="preserve"> - This link supports the statement that African American respondents and individuals with lower self-rated health literacy were more likely to see merit in using AI for mental health care.</w:t>
      </w:r>
      <w:r/>
    </w:p>
    <w:p>
      <w:pPr>
        <w:pStyle w:val="ListNumber"/>
        <w:spacing w:line="240" w:lineRule="auto"/>
        <w:ind w:left="720"/>
      </w:pPr>
      <w:r/>
      <w:hyperlink r:id="rId11">
        <w:r>
          <w:rPr>
            <w:color w:val="0000EE"/>
            <w:u w:val="single"/>
          </w:rPr>
          <w:t>https://pubmed.ncbi.nlm.nih.gov/39293056/</w:t>
        </w:r>
      </w:hyperlink>
      <w:r>
        <w:t xml:space="preserve"> - This link corroborates that women showed a higher degree of skepticism towards AI's benefits in mental health care.</w:t>
      </w:r>
      <w:r/>
    </w:p>
    <w:p>
      <w:pPr>
        <w:pStyle w:val="ListNumber"/>
        <w:spacing w:line="240" w:lineRule="auto"/>
        <w:ind w:left="720"/>
      </w:pPr>
      <w:r/>
      <w:hyperlink r:id="rId12">
        <w:r>
          <w:rPr>
            <w:color w:val="0000EE"/>
            <w:u w:val="single"/>
          </w:rPr>
          <w:t>https://medicalxpress.com/news/2024-09-great-power-responsibility-views-ai.html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ental.jmir.org/2024/1/e58462" TargetMode="External"/><Relationship Id="rId11" Type="http://schemas.openxmlformats.org/officeDocument/2006/relationships/hyperlink" Target="https://pubmed.ncbi.nlm.nih.gov/39293056/" TargetMode="External"/><Relationship Id="rId12" Type="http://schemas.openxmlformats.org/officeDocument/2006/relationships/hyperlink" Target="https://medicalxpress.com/news/2024-09-great-power-responsibility-views-ai.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