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Rising maternal mortality in Mexico linked to undetected heart disease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Rising Maternal Mortality in Mexico Linked to Undetected Heart Disease</w:t>
      </w:r>
      <w:r/>
    </w:p>
    <w:p>
      <w:r/>
      <w:r>
        <w:rPr>
          <w:b/>
        </w:rPr>
        <w:t>Mexico City, September 2024</w:t>
      </w:r>
      <w:r>
        <w:t>—A troubling rise in maternal mortality in Mexico has been linked to undetected heart disease, according to the Mexican Institute of Social Security (IMSS). The increase is considered significant, with heart failure during pregnancy often remaining unidentified due to symptoms that mimic common pregnancy discomforts.</w:t>
      </w:r>
      <w:r/>
    </w:p>
    <w:p>
      <w:r/>
      <w:r>
        <w:t>Symptoms such as difficulty breathing, extreme fatigue, and shortness of breath while lying down can easily be confused with typical pregnancy symptoms, making early detection challenging. This issue is not unique to Mexico but resonates globally, with a stark example provided by a recent study conducted in Nigeria, where rates of pregnancy-related heart failure are among the highest in the world.</w:t>
      </w:r>
      <w:r/>
    </w:p>
    <w:p>
      <w:r/>
      <w:r>
        <w:t>Research presented at the European Society of Cardiology Congress, and published in Nature Medicine, highlights a breakthrough by the Mayo Clinic. The study showcased the effectiveness of a digital stethoscope enabled with artificial intelligence (AI). This advanced tool was instrumental in diagnosing double the cases of heart failure compared to traditional obstetric care and screening methods.</w:t>
      </w:r>
      <w:r/>
    </w:p>
    <w:p>
      <w:r/>
      <w:r>
        <w:t>"We know that recognising this type of heart failure early is essential for the health and well-being of the mothers," explained Dr. Demilade Adedinsewo, cardiologist at Mayo Clinic and the principal investigator of the study. "Symptoms of peripartum cardiomyopathy can progressively worsen as pregnancy advances or, more commonly, after delivery, and can threaten the mother's life if her heart weakens too much."</w:t>
      </w:r>
      <w:r/>
    </w:p>
    <w:p>
      <w:r/>
      <w:r>
        <w:t>Peripartum cardiomyopathy, a type of heart disease specifically related to pregnancy, can be particularly severe. Treatment depends on early diagnosis, with options ranging from medication to intensive care and even heart transplants in cases where the heart function does not stabilise with other treatments.</w:t>
      </w:r>
      <w:r/>
    </w:p>
    <w:p>
      <w:r/>
      <w:r>
        <w:t>The study enrolled nearly 1,200 women and employed a randomized, controlled, and open-label clinical trial methodology. The AI-enabled digital stethoscope and a 12-lead electrocardiogram (ECG) algorithm were used to detect weak cardiac function. Developed by researchers at Mayo Clinic and enhanced by Eko Health, this algorithm has already been approved by the U.S. Food and Drug Administration (FDA) for detecting heart failure with reduced ejection fraction.</w:t>
      </w:r>
      <w:r/>
    </w:p>
    <w:p>
      <w:r/>
      <w:r>
        <w:t>Findings revealed that physicians using the AI tools were 12 times more likely to identify cases with an ejection fraction below 45%—the threshold for peripartum cardiomyopathy—compared to standard treatments. The AI-facilitated screening also identified double the cases with ejection fractions below 50%.</w:t>
      </w:r>
      <w:r/>
    </w:p>
    <w:p>
      <w:r/>
      <w:r>
        <w:t>Dr. Adedinsewo noted, "This study provides evidence that we can better detect peripartum cardiomyopathy among women in Nigeria." While the research focused on Nigeria, the implications are global, offering a promising solution to a shared problem faced by pregnant women worldwide.</w:t>
      </w:r>
      <w:r/>
    </w:p>
    <w:p>
      <w:r/>
      <w:r>
        <w:t>Looking ahead, researchers aim to evaluate the usability and adoption of the AI-enabled stethoscope by healthcare professionals in Nigeria. They hope to expand this evaluation to diverse populations and healthcare settings, including Mexico, given the rising concerns there.</w:t>
      </w:r>
      <w:r/>
    </w:p>
    <w:p>
      <w:r/>
      <w:r>
        <w:t>Funding for the clinical trial included contributions from the Mayo Clinic’s Digital Health Centers, the Community Engagement in Health Research at Mayo Clinic, the NIH-funded Building Interdisciplinary Research Careers in Women's Health (BIRCH) programme, and the Center for Clinical and Translational Sciences (CCATS) at Mayo Clinic.</w:t>
      </w:r>
      <w:r/>
    </w:p>
    <w:p>
      <w:r/>
      <w:r>
        <w:t>Mayo Clinic remains committed to innovating clinical practices and advancing research to improve patient care worldwide.</w:t>
      </w:r>
      <w:r/>
    </w:p>
    <w:p>
      <w:pPr>
        <w:pBdr>
          <w:bottom w:val="single" w:sz="6" w:space="1" w:color="auto"/>
        </w:pBdr>
      </w:pPr>
      <w:r/>
    </w:p>
    <w:p>
      <w:r/>
      <w:r>
        <w:t>For more information about Mayo Clinic and its ongoing research in cardiovascular and maternal health, visit the Mayo Clinic News Network.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https://my.clevelandclinic.org/health/articles/23051-ethnicity-and-heart-disease</w:t>
        </w:r>
      </w:hyperlink>
      <w:r>
        <w:t xml:space="preserve"> - This article discusses how heart disease risk factors and diagnoses are more common among ethnic minorities, highlighting the importance of early detection and the impact of social determinants of health, which is relevant to the broader context of heart disease in various populations.</w:t>
      </w:r>
      <w:r/>
    </w:p>
    <w:p>
      <w:pPr>
        <w:pStyle w:val="ListNumber"/>
        <w:spacing w:line="240" w:lineRule="auto"/>
        <w:ind w:left="720"/>
      </w:pPr>
      <w:r/>
      <w:hyperlink r:id="rId11">
        <w:r>
          <w:rPr>
            <w:color w:val="0000EE"/>
            <w:u w:val="single"/>
          </w:rPr>
          <w:t>https://www.thelancet.com/pdfs/journals/lancet/PIIS0140-6736(16)31470-2.pdf</w:t>
        </w:r>
      </w:hyperlink>
      <w:r>
        <w:t xml:space="preserve"> - This study on global, regional, and national levels of maternal mortality from 1990 to 2015 provides context on the disparities in maternal health care and the importance of access to reproductive health services, which is pertinent to the discussion on maternal mortality.</w:t>
      </w:r>
      <w:r/>
    </w:p>
    <w:p>
      <w:pPr>
        <w:pStyle w:val="ListNumber"/>
        <w:spacing w:line="240" w:lineRule="auto"/>
        <w:ind w:left="720"/>
      </w:pPr>
      <w:r/>
      <w:hyperlink r:id="rId12">
        <w:r>
          <w:rPr>
            <w:color w:val="0000EE"/>
            <w:u w:val="single"/>
          </w:rPr>
          <w:t>https://www.ncbi.nlm.nih.gov/pmc/articles/PMC4777408/</w:t>
        </w:r>
      </w:hyperlink>
      <w:r>
        <w:t xml:space="preserve"> - This article on mortality from congenital heart disease in Mexico highlights the importance of early diagnosis and the socio-demographic factors associated with mortality, which is relevant to the discussion on heart disease and maternal health in Mexico.</w:t>
      </w:r>
      <w:r/>
    </w:p>
    <w:p>
      <w:pPr>
        <w:pStyle w:val="ListNumber"/>
        <w:spacing w:line="240" w:lineRule="auto"/>
        <w:ind w:left="720"/>
      </w:pPr>
      <w:r/>
      <w:hyperlink r:id="rId13">
        <w:r>
          <w:rPr>
            <w:color w:val="0000EE"/>
            <w:u w:val="single"/>
          </w:rPr>
          <w:t>https://www.propublica.org/article/tracking-maternal-deaths-under-abortion-bans</w:t>
        </w:r>
      </w:hyperlink>
      <w:r>
        <w:t xml:space="preserve"> - This article discusses the challenges in tracking maternal deaths, especially under abortion bans, and the impact of socioeconomic and racial health disparities on maternal mortality, which is relevant to the broader discussion on maternal health.</w:t>
      </w:r>
      <w:r/>
    </w:p>
    <w:p>
      <w:pPr>
        <w:pStyle w:val="ListNumber"/>
        <w:spacing w:line="240" w:lineRule="auto"/>
        <w:ind w:left="720"/>
      </w:pPr>
      <w:r/>
      <w:hyperlink r:id="rId14">
        <w:r>
          <w:rPr>
            <w:color w:val="0000EE"/>
            <w:u w:val="single"/>
          </w:rPr>
          <w:t>https://www.thelancet.com/journals/lancet/article/PIIS0140-6736(16)31470-2/fulltext</w:t>
        </w:r>
      </w:hyperlink>
      <w:r>
        <w:t xml:space="preserve"> - This comprehensive assessment of maternal mortality worldwide from 1990 to 2015 provides insights into the interplay between maternal mortality, reproductive health services, and socioeconomic factors, which is crucial for understanding global maternal health issues.</w:t>
      </w:r>
      <w:r/>
    </w:p>
    <w:p>
      <w:pPr>
        <w:pStyle w:val="ListNumber"/>
        <w:spacing w:line="240" w:lineRule="auto"/>
        <w:ind w:left="720"/>
      </w:pPr>
      <w:r/>
      <w:hyperlink r:id="rId15">
        <w:r>
          <w:rPr>
            <w:color w:val="0000EE"/>
            <w:u w:val="single"/>
          </w:rPr>
          <w:t>https://www.mayoclinic.org/news-network</w:t>
        </w:r>
      </w:hyperlink>
      <w:r>
        <w:t xml:space="preserve"> - The Mayo Clinic News Network would provide more information about Mayo Clinic's ongoing research in cardiovascular and maternal health, including the use of AI-enabled stethoscopes for early detection of heart failure.</w:t>
      </w:r>
      <w:r/>
    </w:p>
    <w:p>
      <w:pPr>
        <w:pStyle w:val="ListNumber"/>
        <w:spacing w:line="240" w:lineRule="auto"/>
        <w:ind w:left="720"/>
      </w:pPr>
      <w:r/>
      <w:hyperlink r:id="rId16">
        <w:r>
          <w:rPr>
            <w:color w:val="0000EE"/>
            <w:u w:val="single"/>
          </w:rPr>
          <w:t>https://www.nature.com/articles/s41591-021-01356-6</w:t>
        </w:r>
      </w:hyperlink>
      <w:r>
        <w:t xml:space="preserve"> - This Nature Medicine article could potentially provide details on the breakthrough study by the Mayo Clinic on using AI-enabled digital stethoscopes for diagnosing heart failure during pregnancy, although the exact link is not provided in the query.</w:t>
      </w:r>
      <w:r/>
    </w:p>
    <w:p>
      <w:pPr>
        <w:pStyle w:val="ListNumber"/>
        <w:spacing w:line="240" w:lineRule="auto"/>
        <w:ind w:left="720"/>
      </w:pPr>
      <w:r/>
      <w:hyperlink r:id="rId17">
        <w:r>
          <w:rPr>
            <w:color w:val="0000EE"/>
            <w:u w:val="single"/>
          </w:rPr>
          <w:t>https://www.fda.gov/news-events/press-announcements/fda-clears-first-artificial-intelligence-based-algorithm-detecting-diabetic-retinopathy</w:t>
        </w:r>
      </w:hyperlink>
      <w:r>
        <w:t xml:space="preserve"> - While this link is about diabetic retinopathy, it illustrates the FDA's approval process for AI-based medical devices, which is relevant to the approval of the AI-enabled stethoscope algorithm mentioned in the article.</w:t>
      </w:r>
      <w:r/>
    </w:p>
    <w:p>
      <w:pPr>
        <w:pStyle w:val="ListNumber"/>
        <w:spacing w:line="240" w:lineRule="auto"/>
        <w:ind w:left="720"/>
      </w:pPr>
      <w:r/>
      <w:hyperlink r:id="rId18">
        <w:r>
          <w:rPr>
            <w:color w:val="0000EE"/>
            <w:u w:val="single"/>
          </w:rPr>
          <w:t>https://www.mayo.edu/research/centers-programs/community-engagement-health-research</w:t>
        </w:r>
      </w:hyperlink>
      <w:r>
        <w:t xml:space="preserve"> - This link to the Community Engagement in Health Research at Mayo Clinic provides information on the funding and support for clinical trials, including those related to women's health and cardiovascular diseases.</w:t>
      </w:r>
      <w:r/>
    </w:p>
    <w:p>
      <w:pPr>
        <w:pStyle w:val="ListNumber"/>
        <w:spacing w:line="240" w:lineRule="auto"/>
        <w:ind w:left="720"/>
      </w:pPr>
      <w:r/>
      <w:hyperlink r:id="rId19">
        <w:r>
          <w:rPr>
            <w:color w:val="0000EE"/>
            <w:u w:val="single"/>
          </w:rPr>
          <w:t>https://www.nih.gov/research-training/building-interdisciplinary-research-careers-womens-health-birch</w:t>
        </w:r>
      </w:hyperlink>
      <w:r>
        <w:t xml:space="preserve"> - This link to the NIH-funded Building Interdisciplinary Research Careers in Women's Health (BIRCH) program explains the funding sources for research in women's health, which is relevant to the clinical trial mentioned in the article.</w:t>
      </w:r>
      <w:r/>
    </w:p>
    <w:p>
      <w:pPr>
        <w:pStyle w:val="ListNumber"/>
        <w:spacing w:line="240" w:lineRule="auto"/>
        <w:ind w:left="720"/>
      </w:pPr>
      <w:r/>
      <w:hyperlink r:id="rId20">
        <w:r>
          <w:rPr>
            <w:color w:val="0000EE"/>
            <w:u w:val="single"/>
          </w:rPr>
          <w:t>https://www.mayo.edu/research/centers-programs/center-clinical-translational-sciences-ccats</w:t>
        </w:r>
      </w:hyperlink>
      <w:r>
        <w:t xml:space="preserve"> - This link to the Center for Clinical and Translational Sciences (CCATS) at Mayo Clinic provides information on the research and clinical trial support, which is crucial for the development and evaluation of new medical technologies like the AI-enabled stethoscope.</w:t>
      </w:r>
      <w:r/>
    </w:p>
    <w:p>
      <w:pPr>
        <w:pStyle w:val="ListNumber"/>
        <w:spacing w:line="240" w:lineRule="auto"/>
        <w:ind w:left="720"/>
      </w:pPr>
      <w:r/>
      <w:hyperlink r:id="rId21">
        <w:r>
          <w:rPr>
            <w:color w:val="0000EE"/>
            <w:u w:val="single"/>
          </w:rPr>
          <w:t>https://saludaldiamagazine.net/insuficiencia-cardiaca-relacionada-con-el-embarazo-es-poco-detectada-el-estetoscopio-habilitado-para-ia-ayudo-a-los-medicos-a-diagnosticar-el-doble-de-casos/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y.clevelandclinic.org/health/articles/23051-ethnicity-and-heart-disease" TargetMode="External"/><Relationship Id="rId11" Type="http://schemas.openxmlformats.org/officeDocument/2006/relationships/hyperlink" Target="https://www.thelancet.com/pdfs/journals/lancet/PIIS0140-6736(16)31470-2.pdf" TargetMode="External"/><Relationship Id="rId12" Type="http://schemas.openxmlformats.org/officeDocument/2006/relationships/hyperlink" Target="https://www.ncbi.nlm.nih.gov/pmc/articles/PMC4777408/" TargetMode="External"/><Relationship Id="rId13" Type="http://schemas.openxmlformats.org/officeDocument/2006/relationships/hyperlink" Target="https://www.propublica.org/article/tracking-maternal-deaths-under-abortion-bans" TargetMode="External"/><Relationship Id="rId14" Type="http://schemas.openxmlformats.org/officeDocument/2006/relationships/hyperlink" Target="https://www.thelancet.com/journals/lancet/article/PIIS0140-6736(16)31470-2/fulltext" TargetMode="External"/><Relationship Id="rId15" Type="http://schemas.openxmlformats.org/officeDocument/2006/relationships/hyperlink" Target="https://www.mayoclinic.org/news-network" TargetMode="External"/><Relationship Id="rId16" Type="http://schemas.openxmlformats.org/officeDocument/2006/relationships/hyperlink" Target="https://www.nature.com/articles/s41591-021-01356-6" TargetMode="External"/><Relationship Id="rId17" Type="http://schemas.openxmlformats.org/officeDocument/2006/relationships/hyperlink" Target="https://www.fda.gov/news-events/press-announcements/fda-clears-first-artificial-intelligence-based-algorithm-detecting-diabetic-retinopathy" TargetMode="External"/><Relationship Id="rId18" Type="http://schemas.openxmlformats.org/officeDocument/2006/relationships/hyperlink" Target="https://www.mayo.edu/research/centers-programs/community-engagement-health-research" TargetMode="External"/><Relationship Id="rId19" Type="http://schemas.openxmlformats.org/officeDocument/2006/relationships/hyperlink" Target="https://www.nih.gov/research-training/building-interdisciplinary-research-careers-womens-health-birch" TargetMode="External"/><Relationship Id="rId20" Type="http://schemas.openxmlformats.org/officeDocument/2006/relationships/hyperlink" Target="https://www.mayo.edu/research/centers-programs/center-clinical-translational-sciences-ccats" TargetMode="External"/><Relationship Id="rId21" Type="http://schemas.openxmlformats.org/officeDocument/2006/relationships/hyperlink" Target="https://saludaldiamagazine.net/insuficiencia-cardiaca-relacionada-con-el-embarazo-es-poco-detectada-el-estetoscopio-habilitado-para-ia-ayudo-a-los-medicos-a-diagnosticar-el-doble-de-caso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