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Shiseido pioneers AI-driven cosmetics development with Accenture partnership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Shiseido Pioneers AI-Driven Cosmetics Development with Accenture Partnership</w:t>
      </w:r>
      <w:r/>
    </w:p>
    <w:p>
      <w:r/>
      <w:r>
        <w:t>Tokyo, October 2023 — Shiseido, a stalwart in the Japanese beauty industry, has unveiled its ambitious plan to revolutionise cosmetics development through the integration of artificial intelligence. Teaming up with Accenture, the company has launched an advanced formulation development AI function embedded within its digital platform, Voyager*1. This innovative system became fully operational in February 2024.</w:t>
      </w:r>
      <w:r/>
    </w:p>
    <w:p>
      <w:r/>
      <w:r>
        <w:t>The newly integrated AI capability harnesses sophisticated proprietary algorithms, enabling Shiseido to tap into and analyse a vast repository of data. This comprehensive database consists of over 500,000 data points meticulously curated and enhanced by Shiseido's expert researchers. These data points cover a broad spectrum of areas, including individual ingredients, compound properties, prototype conditions, sensory experiences, and product stability over time, along with Shiseido's refined expertise in quality enhancement.</w:t>
      </w:r>
      <w:r/>
    </w:p>
    <w:p>
      <w:r/>
      <w:r>
        <w:t>Shiseido's strategic move towards AI-driven cosmetics development aims to transcend the boundaries of human experience in innovation. By leveraging this cutting-edge platform, the company aspires to accelerate the creation of novel cosmetic solutions that align with the evolving and diverse needs of their consumer base. This approach not only enhances product development efficiency but also allows researchers to concentrate more on creative pursuits, fostering an environment ripe for innovation.</w:t>
      </w:r>
      <w:r/>
    </w:p>
    <w:p>
      <w:r/>
      <w:r>
        <w:t>The collaboration with Accenture marks a significant milestone for Shiseido in its quest to stay at the forefront of the beauty industry. Through this initiative, the company envisions swiftly bringing to market new beauty products and solutions, thereby solidifying its position as a leader in the J-beauty sector.</w:t>
      </w:r>
      <w:r/>
    </w:p>
    <w:p>
      <w:r/>
      <w:r>
        <w:t>The AI-empowered development process is anticipated to pave the way for unprecedented advancements in beauty and skincare, offering consumers enhanced and more personalised experiences. As the industry continues to evolve, Shiseido's commitment to integrating artificial intelligence in their research and development efforts underscores their dedication to meeting and exceeding customer expectations in an increasingly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https://corp.shiseido.com/en/news/detail.html?n=00000000003893</w:t>
        </w:r>
      </w:hyperlink>
      <w:r>
        <w:t xml:space="preserve"> - Corroborates the launch of the advanced formulation development AI function within Shiseido's VOYAGER platform and its operational status since February 2024.</w:t>
      </w:r>
      <w:r/>
    </w:p>
    <w:p>
      <w:pPr>
        <w:pStyle w:val="ListNumber"/>
        <w:spacing w:line="240" w:lineRule="auto"/>
        <w:ind w:left="720"/>
      </w:pPr>
      <w:r/>
      <w:hyperlink r:id="rId10">
        <w:r>
          <w:rPr>
            <w:color w:val="0000EE"/>
            <w:u w:val="single"/>
          </w:rPr>
          <w:t>https://corp.shiseido.com/en/news/detail.html?n=00000000003893</w:t>
        </w:r>
      </w:hyperlink>
      <w:r>
        <w:t xml:space="preserve"> - Details the integration of proprietary algorithms and the analysis of over 500,000 data points covering various areas such as ingredients, compound properties, and product stability.</w:t>
      </w:r>
      <w:r/>
    </w:p>
    <w:p>
      <w:pPr>
        <w:pStyle w:val="ListNumber"/>
        <w:spacing w:line="240" w:lineRule="auto"/>
        <w:ind w:left="720"/>
      </w:pPr>
      <w:r/>
      <w:hyperlink r:id="rId11">
        <w:r>
          <w:rPr>
            <w:color w:val="0000EE"/>
            <w:u w:val="single"/>
          </w:rPr>
          <w:t>https://www.accenture.com/us-en/case-studies/consumer-goods-services/accelerate-personal-beauty-experiences</w:t>
        </w:r>
      </w:hyperlink>
      <w:r>
        <w:t xml:space="preserve"> - Explains the strategic partnership between Shiseido and Accenture, focusing on AI-driven cosmetics development and the enhancement of product development efficiency.</w:t>
      </w:r>
      <w:r/>
    </w:p>
    <w:p>
      <w:pPr>
        <w:pStyle w:val="ListNumber"/>
        <w:spacing w:line="240" w:lineRule="auto"/>
        <w:ind w:left="720"/>
      </w:pPr>
      <w:r/>
      <w:hyperlink r:id="rId10">
        <w:r>
          <w:rPr>
            <w:color w:val="0000EE"/>
            <w:u w:val="single"/>
          </w:rPr>
          <w:t>https://corp.shiseido.com/en/news/detail.html?n=00000000003893</w:t>
        </w:r>
      </w:hyperlink>
      <w:r>
        <w:t xml:space="preserve"> - Describes how the AI function enables researchers to focus more on creative research, fostering an innovative environment.</w:t>
      </w:r>
      <w:r/>
    </w:p>
    <w:p>
      <w:pPr>
        <w:pStyle w:val="ListNumber"/>
        <w:spacing w:line="240" w:lineRule="auto"/>
        <w:ind w:left="720"/>
      </w:pPr>
      <w:r/>
      <w:hyperlink r:id="rId12">
        <w:r>
          <w:rPr>
            <w:color w:val="0000EE"/>
            <w:u w:val="single"/>
          </w:rPr>
          <w:t>https://newsroom.accenture.com/news/2021/shiseido-selects-accenture-to-help-accelerate-its-digital-transformation</w:t>
        </w:r>
      </w:hyperlink>
      <w:r>
        <w:t xml:space="preserve"> - Outlines the collaboration with Accenture and its role in Shiseido's digital transformation, including the development of AI and analytics capabilities.</w:t>
      </w:r>
      <w:r/>
    </w:p>
    <w:p>
      <w:pPr>
        <w:pStyle w:val="ListNumber"/>
        <w:spacing w:line="240" w:lineRule="auto"/>
        <w:ind w:left="720"/>
      </w:pPr>
      <w:r/>
      <w:hyperlink r:id="rId10">
        <w:r>
          <w:rPr>
            <w:color w:val="0000EE"/>
            <w:u w:val="single"/>
          </w:rPr>
          <w:t>https://corp.shiseido.com/en/news/detail.html?n=00000000003893</w:t>
        </w:r>
      </w:hyperlink>
      <w:r>
        <w:t xml:space="preserve"> - Highlights the goal of accelerating the creation of novel cosmetic solutions that meet diverse consumer needs through AI-driven development.</w:t>
      </w:r>
      <w:r/>
    </w:p>
    <w:p>
      <w:pPr>
        <w:pStyle w:val="ListNumber"/>
        <w:spacing w:line="240" w:lineRule="auto"/>
        <w:ind w:left="720"/>
      </w:pPr>
      <w:r/>
      <w:hyperlink r:id="rId11">
        <w:r>
          <w:rPr>
            <w:color w:val="0000EE"/>
            <w:u w:val="single"/>
          </w:rPr>
          <w:t>https://www.accenture.com/us-en/case-studies/consumer-goods-services/accelerate-personal-beauty-experiences</w:t>
        </w:r>
      </w:hyperlink>
      <w:r>
        <w:t xml:space="preserve"> - Discusses the vision of swiftly bringing new beauty products and solutions to market, solidifying Shiseido's leadership in the J-beauty sector.</w:t>
      </w:r>
      <w:r/>
    </w:p>
    <w:p>
      <w:pPr>
        <w:pStyle w:val="ListNumber"/>
        <w:spacing w:line="240" w:lineRule="auto"/>
        <w:ind w:left="720"/>
      </w:pPr>
      <w:r/>
      <w:hyperlink r:id="rId10">
        <w:r>
          <w:rPr>
            <w:color w:val="0000EE"/>
            <w:u w:val="single"/>
          </w:rPr>
          <w:t>https://corp.shiseido.com/en/news/detail.html?n=00000000003893</w:t>
        </w:r>
      </w:hyperlink>
      <w:r>
        <w:t xml:space="preserve"> - Explains the use of ingredient informatics and the analysis of extensive product data to predict missing information and facilitate quicker cosmetic development.</w:t>
      </w:r>
      <w:r/>
    </w:p>
    <w:p>
      <w:pPr>
        <w:pStyle w:val="ListNumber"/>
        <w:spacing w:line="240" w:lineRule="auto"/>
        <w:ind w:left="720"/>
      </w:pPr>
      <w:r/>
      <w:hyperlink r:id="rId13">
        <w:r>
          <w:rPr>
            <w:color w:val="0000EE"/>
            <w:u w:val="single"/>
          </w:rPr>
          <w:t>https://retailasia.com/fashion/news/shiseido-harnesses-ai-innovative-cosmetics-development</w:t>
        </w:r>
      </w:hyperlink>
      <w:r>
        <w:t xml:space="preserve"> - Corroborates the integration of AI technology with Shiseido's research expertise to accelerate innovative cosmetics development.</w:t>
      </w:r>
      <w:r/>
    </w:p>
    <w:p>
      <w:pPr>
        <w:pStyle w:val="ListNumber"/>
        <w:spacing w:line="240" w:lineRule="auto"/>
        <w:ind w:left="720"/>
      </w:pPr>
      <w:r/>
      <w:hyperlink r:id="rId12">
        <w:r>
          <w:rPr>
            <w:color w:val="0000EE"/>
            <w:u w:val="single"/>
          </w:rPr>
          <w:t>https://newsroom.accenture.com/news/2021/shiseido-selects-accenture-to-help-accelerate-its-digital-transformation</w:t>
        </w:r>
      </w:hyperlink>
      <w:r>
        <w:t xml:space="preserve"> - Details the broader digital transformation efforts, including the enhancement of IT infrastructure and workforce training, aligning with Shiseido's vision for 2030.</w:t>
      </w:r>
      <w:r/>
    </w:p>
    <w:p>
      <w:pPr>
        <w:pStyle w:val="ListNumber"/>
        <w:spacing w:line="240" w:lineRule="auto"/>
        <w:ind w:left="720"/>
      </w:pPr>
      <w:r/>
      <w:hyperlink r:id="rId14">
        <w:r>
          <w:rPr>
            <w:color w:val="0000EE"/>
            <w:u w:val="single"/>
          </w:rPr>
          <w:t>https://www.globalcosmeticsnews.com/shiseido-to-co-create-products-with-ai-technology/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rp.shiseido.com/en/news/detail.html?n=00000000003893" TargetMode="External"/><Relationship Id="rId11" Type="http://schemas.openxmlformats.org/officeDocument/2006/relationships/hyperlink" Target="https://www.accenture.com/us-en/case-studies/consumer-goods-services/accelerate-personal-beauty-experiences" TargetMode="External"/><Relationship Id="rId12" Type="http://schemas.openxmlformats.org/officeDocument/2006/relationships/hyperlink" Target="https://newsroom.accenture.com/news/2021/shiseido-selects-accenture-to-help-accelerate-its-digital-transformation" TargetMode="External"/><Relationship Id="rId13" Type="http://schemas.openxmlformats.org/officeDocument/2006/relationships/hyperlink" Target="https://retailasia.com/fashion/news/shiseido-harnesses-ai-innovative-cosmetics-development" TargetMode="External"/><Relationship Id="rId14" Type="http://schemas.openxmlformats.org/officeDocument/2006/relationships/hyperlink" Target="https://www.globalcosmeticsnews.com/shiseido-to-co-create-products-with-ai-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