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Slingshot Aerospace introduces Agatha, AI tool identifying anomalous satellites in low Earth orbit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Slingshot Aerospace Introduces Agatha, AI Tool Identifying Anomalous Satellites in Low Earth Orbit</w:t>
      </w:r>
      <w:r/>
    </w:p>
    <w:p>
      <w:r/>
      <w:r>
        <w:t>Slingshot Aerospace, in partnership with the US Defence Advanced Research Projects Agency (DARPA), has launched Agatha, an innovative artificial intelligence (AI) system designed to enhance the monitoring and identification of peculiar satellite activities in low Earth orbit (LEO). This development comes at a crucial time, given the rapid proliferation of satellite constellations.</w:t>
      </w:r>
      <w:r/>
    </w:p>
    <w:p>
      <w:r/>
      <w:r>
        <w:t>Agatha leverages AI to process data from the Slingshot Global Sensor Network, Slingshot Seradata, and various third-party data sources. The system is adept at detecting subtle anomalies in satellite characteristics and behaviour, enabling it to flag potential threats, deviations in mission profiles, and satellite malfunctions. Since its inception, Agatha has autonomously profiled both domestic and international LEO satellite constellations, scrutinising more than 7,000 individual satellites.</w:t>
      </w:r>
      <w:r/>
    </w:p>
    <w:p>
      <w:r/>
      <w:r>
        <w:t>One significant achievement of Agatha was the identification of an outlier within China’s Yaogan military reconnaissance satellite groups, commonly referred to as 'triplets'. Specifically, Agatha detected anomalous behaviour in the Yaogan 40-01C satellite (NORAD ID: 57833). This satellite, part of a trio launched in September 2023, exhibited distinct photometric signatures that deviated from the norm.</w:t>
      </w:r>
      <w:r/>
    </w:p>
    <w:p>
      <w:r/>
      <w:r>
        <w:t>Photometric signatures, or the changes in a satellite's apparent brightness over time, are a key metric in Agatha’s analysis. The system flagged Yaogan 40-01C based on an “interest factor” metric, which encompasses various algorithms and data streams to determine the distinctiveness of satellite behaviour. In this instance, the identified satellite displayed unique reflectance patterns compared to other Yaogan triplets.</w:t>
      </w:r>
      <w:r/>
    </w:p>
    <w:p>
      <w:r/>
      <w:r>
        <w:t>Following the flag by Agatha, a comparative analysis of the Yaogan 40-01 trio against other Chinese satellite groups revealed significant differences in their reflectance patterns. While the root cause of this anomaly is not definitively known, potential explanations include changes in satellite orientation or new types of satellites being used in the Yaogan 40-01 group. These variations may point to a different mission or data collection method than previously observed with other Yaogan triplets.</w:t>
      </w:r>
      <w:r/>
    </w:p>
    <w:p>
      <w:r/>
      <w:r>
        <w:t>The flagged Yaogan 40-01C satellite was found to have a markedly different apparent magnitude trend compared to its counterparts, as evidenced by charts indicating the distribution of apparent magnitudes across different Yaogan triplet groups. This disparity emphasises the novelty and potential significance of Agatha’s detection capabilities.</w:t>
      </w:r>
      <w:r/>
    </w:p>
    <w:p>
      <w:r/>
      <w:r>
        <w:t>In addition to the distinct photometric signatures, subsequent investigations revealed that the Yaogan 40-01 triplet operates in a significantly tighter formation than other triplet groups, maintaining a spacing within 50km, whereas other groups typically exhibit separations of hundreds or thousands of kilometres.</w:t>
      </w:r>
      <w:r/>
    </w:p>
    <w:p>
      <w:r/>
      <w:r>
        <w:t>Agatha’s role does not end at detection. It continues to monitor the Yaogan 40-01 triplet, especially as it orbits at a higher altitude than many similar satellite groups, searching for further clues regarding its mission or capabilities. The ability to ingest and analyse vast amounts of satellite data underscores Agatha’s value in supporting broader space domain awareness.</w:t>
      </w:r>
      <w:r/>
    </w:p>
    <w:p>
      <w:r/>
      <w:r>
        <w:t>As LEO becomes increasingly congested with satellite constellations, the task of monitoring and characterising satellite behaviour grows more complex. Tools like Agatha provide crucial support in managing these complexities, identifying potential risks, and enhancing operational awareness in the evolving domain of space activities.</w:t>
      </w:r>
      <w:r/>
    </w:p>
    <w:p>
      <w:r/>
      <w:r>
        <w:t>Slingshot Aerospace’s deployment of Agatha represents a significant leap forward in satellite monitoring technology, improving the global community's capacity to maintain vigilant oversight over the expanding frontier of 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https://www.slingshot.space/news/slingshots-agatha-ai-identifies-outlier-satellite-in-group-of-chinese-reconnaissance-satellites</w:t>
        </w:r>
      </w:hyperlink>
      <w:r>
        <w:t xml:space="preserve"> - Corroborates the introduction of Agatha, its partnership with DARPA, and its ability to identify anomalous satellites, including the specific case of Yaogan 40-01C.</w:t>
      </w:r>
      <w:r/>
    </w:p>
    <w:p>
      <w:pPr>
        <w:pStyle w:val="ListNumber"/>
        <w:spacing w:line="240" w:lineRule="auto"/>
        <w:ind w:left="720"/>
      </w:pPr>
      <w:r/>
      <w:hyperlink r:id="rId11">
        <w:r>
          <w:rPr>
            <w:color w:val="0000EE"/>
            <w:u w:val="single"/>
          </w:rPr>
          <w:t>https://www.satellitetoday.com/sustainability/2024/06/06/slingshot-ushers-agatha-ai-detection-system-into-satellite-ai-world/</w:t>
        </w:r>
      </w:hyperlink>
      <w:r>
        <w:t xml:space="preserve"> - Supports the development of Agatha under a DARPA contract and its capability to analyze high-resolution data to detect anomalies in satellite constellations.</w:t>
      </w:r>
      <w:r/>
    </w:p>
    <w:p>
      <w:pPr>
        <w:pStyle w:val="ListNumber"/>
        <w:spacing w:line="240" w:lineRule="auto"/>
        <w:ind w:left="720"/>
      </w:pPr>
      <w:r/>
      <w:hyperlink r:id="rId12">
        <w:r>
          <w:rPr>
            <w:color w:val="0000EE"/>
            <w:u w:val="single"/>
          </w:rPr>
          <w:t>https://thedefensepost.com/2024/06/06/darpa-ai-satellite-detection-slingshot/</w:t>
        </w:r>
      </w:hyperlink>
      <w:r>
        <w:t xml:space="preserve"> - Confirms Agatha's development for DARPA, its training on simulated data, and its ability to detect outliers in real-world commercial satellite networks.</w:t>
      </w:r>
      <w:r/>
    </w:p>
    <w:p>
      <w:pPr>
        <w:pStyle w:val="ListNumber"/>
        <w:spacing w:line="240" w:lineRule="auto"/>
        <w:ind w:left="720"/>
      </w:pPr>
      <w:r/>
      <w:hyperlink r:id="rId13">
        <w:r>
          <w:rPr>
            <w:color w:val="0000EE"/>
            <w:u w:val="single"/>
          </w:rPr>
          <w:t>https://tlpnetwork.com/news/america/slingshot-aerospace-unveils-ai-system-to-monitor-satellite-anomalies</w:t>
        </w:r>
      </w:hyperlink>
      <w:r>
        <w:t xml:space="preserve"> - Details Agatha's purpose, its optimization for detecting anomalous behavior, and its validation by satellite operators.</w:t>
      </w:r>
      <w:r/>
    </w:p>
    <w:p>
      <w:pPr>
        <w:pStyle w:val="ListNumber"/>
        <w:spacing w:line="240" w:lineRule="auto"/>
        <w:ind w:left="720"/>
      </w:pPr>
      <w:r/>
      <w:hyperlink r:id="rId14">
        <w:r>
          <w:rPr>
            <w:color w:val="0000EE"/>
            <w:u w:val="single"/>
          </w:rPr>
          <w:t>https://spacenews.com/slingshot-unveils-ai-that-spots-satellite-anomalies-and-potential-bad-actors/</w:t>
        </w:r>
      </w:hyperlink>
      <w:r>
        <w:t xml:space="preserve"> - Explains Agatha's role in enhancing space domain awareness, its detection capabilities, and its potential use by U.S. Space Command.</w:t>
      </w:r>
      <w:r/>
    </w:p>
    <w:p>
      <w:pPr>
        <w:pStyle w:val="ListNumber"/>
        <w:spacing w:line="240" w:lineRule="auto"/>
        <w:ind w:left="720"/>
      </w:pPr>
      <w:r/>
      <w:hyperlink r:id="rId10">
        <w:r>
          <w:rPr>
            <w:color w:val="0000EE"/>
            <w:u w:val="single"/>
          </w:rPr>
          <w:t>https://www.slingshot.space/news/slingshots-agatha-ai-identifies-outlier-satellite-in-group-of-chinese-reconnaissance-satellites</w:t>
        </w:r>
      </w:hyperlink>
      <w:r>
        <w:t xml:space="preserve"> - Provides details on Agatha's identification of the Yaogan 40-01C satellite and the analysis of its photometric signatures.</w:t>
      </w:r>
      <w:r/>
    </w:p>
    <w:p>
      <w:pPr>
        <w:pStyle w:val="ListNumber"/>
        <w:spacing w:line="240" w:lineRule="auto"/>
        <w:ind w:left="720"/>
      </w:pPr>
      <w:r/>
      <w:hyperlink r:id="rId11">
        <w:r>
          <w:rPr>
            <w:color w:val="0000EE"/>
            <w:u w:val="single"/>
          </w:rPr>
          <w:t>https://www.satellitetoday.com/sustainability/2024/06/06/slingshot-ushers-agatha-ai-detection-system-into-satellite-ai-world/</w:t>
        </w:r>
      </w:hyperlink>
      <w:r>
        <w:t xml:space="preserve"> - Describes Agatha's ability to detect anomalies such as malfunctioning or nefarious spacecraft within large constellations.</w:t>
      </w:r>
      <w:r/>
    </w:p>
    <w:p>
      <w:pPr>
        <w:pStyle w:val="ListNumber"/>
        <w:spacing w:line="240" w:lineRule="auto"/>
        <w:ind w:left="720"/>
      </w:pPr>
      <w:r/>
      <w:hyperlink r:id="rId12">
        <w:r>
          <w:rPr>
            <w:color w:val="0000EE"/>
            <w:u w:val="single"/>
          </w:rPr>
          <w:t>https://thedefensepost.com/2024/06/06/darpa-ai-satellite-detection-slingshot/</w:t>
        </w:r>
      </w:hyperlink>
      <w:r>
        <w:t xml:space="preserve"> - Highlights Agatha's evaluation of astrometric, photometric, and contextual information to identify anomalies.</w:t>
      </w:r>
      <w:r/>
    </w:p>
    <w:p>
      <w:pPr>
        <w:pStyle w:val="ListNumber"/>
        <w:spacing w:line="240" w:lineRule="auto"/>
        <w:ind w:left="720"/>
      </w:pPr>
      <w:r/>
      <w:hyperlink r:id="rId13">
        <w:r>
          <w:rPr>
            <w:color w:val="0000EE"/>
            <w:u w:val="single"/>
          </w:rPr>
          <w:t>https://tlpnetwork.com/news/america/slingshot-aerospace-unveils-ai-system-to-monitor-satellite-anomalies</w:t>
        </w:r>
      </w:hyperlink>
      <w:r>
        <w:t xml:space="preserve"> - Mentions the tight formation of the Yaogan 40-01 triplet and Agatha's ongoing monitoring of this group.</w:t>
      </w:r>
      <w:r/>
    </w:p>
    <w:p>
      <w:pPr>
        <w:pStyle w:val="ListNumber"/>
        <w:spacing w:line="240" w:lineRule="auto"/>
        <w:ind w:left="720"/>
      </w:pPr>
      <w:r/>
      <w:hyperlink r:id="rId14">
        <w:r>
          <w:rPr>
            <w:color w:val="0000EE"/>
            <w:u w:val="single"/>
          </w:rPr>
          <w:t>https://spacenews.com/slingshot-unveils-ai-that-spots-satellite-anomalies-and-potential-bad-actors/</w:t>
        </w:r>
      </w:hyperlink>
      <w:r>
        <w:t xml:space="preserve"> - Discusses the significance of Agatha in managing the complexities of monitoring satellite constellations and enhancing operational awareness.</w:t>
      </w:r>
      <w:r/>
    </w:p>
    <w:p>
      <w:pPr>
        <w:pStyle w:val="ListNumber"/>
        <w:spacing w:line="240" w:lineRule="auto"/>
        <w:ind w:left="720"/>
      </w:pPr>
      <w:r/>
      <w:hyperlink r:id="rId10">
        <w:r>
          <w:rPr>
            <w:color w:val="0000EE"/>
            <w:u w:val="single"/>
          </w:rPr>
          <w:t>https://www.slingshot.space/news/slingshots-agatha-ai-identifies-outlier-satellite-in-group-of-chinese-reconnaissance-satellites</w:t>
        </w:r>
      </w:hyperlink>
      <w:r>
        <w:t xml:space="preserve"> - Emphasizes Agatha's contribution to broader space domain awareness and its ability to analyze vast amounts of satellite data.</w:t>
      </w:r>
      <w:r/>
    </w:p>
    <w:p>
      <w:pPr>
        <w:pStyle w:val="ListNumber"/>
        <w:spacing w:line="240" w:lineRule="auto"/>
        <w:ind w:left="720"/>
      </w:pPr>
      <w:r/>
      <w:hyperlink r:id="rId15">
        <w:r>
          <w:rPr>
            <w:color w:val="0000EE"/>
            <w:u w:val="single"/>
          </w:rPr>
          <w:t>https://news.satnews.com/2024/09/30/slingshots-agatha-ai-ids-outlier-satellite-in-group-of-chinese-reconnaissance-satellites/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lingshot.space/news/slingshots-agatha-ai-identifies-outlier-satellite-in-group-of-chinese-reconnaissance-satellites" TargetMode="External"/><Relationship Id="rId11" Type="http://schemas.openxmlformats.org/officeDocument/2006/relationships/hyperlink" Target="https://www.satellitetoday.com/sustainability/2024/06/06/slingshot-ushers-agatha-ai-detection-system-into-satellite-ai-world/" TargetMode="External"/><Relationship Id="rId12" Type="http://schemas.openxmlformats.org/officeDocument/2006/relationships/hyperlink" Target="https://thedefensepost.com/2024/06/06/darpa-ai-satellite-detection-slingshot/" TargetMode="External"/><Relationship Id="rId13" Type="http://schemas.openxmlformats.org/officeDocument/2006/relationships/hyperlink" Target="https://tlpnetwork.com/news/america/slingshot-aerospace-unveils-ai-system-to-monitor-satellite-anomalies" TargetMode="External"/><Relationship Id="rId14" Type="http://schemas.openxmlformats.org/officeDocument/2006/relationships/hyperlink" Target="https://spacenews.com/slingshot-unveils-ai-that-spots-satellite-anomalies-and-potential-bad-actors/" TargetMode="External"/><Relationship Id="rId15" Type="http://schemas.openxmlformats.org/officeDocument/2006/relationships/hyperlink" Target="https://news.satnews.com/2024/09/30/slingshots-agatha-ai-ids-outlier-satellite-in-group-of-chinese-reconnaissance-satelli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