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small businesses hesitant to embrace AI despite recognised benefits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UK Small Businesses Hesitant to Embrace AI Despite Recognised Benefits</w:t>
      </w:r>
      <w:r/>
    </w:p>
    <w:p>
      <w:r/>
      <w:r>
        <w:rPr>
          <w:b/>
        </w:rPr>
        <w:t>London, UK -</w:t>
      </w:r>
      <w:r>
        <w:t xml:space="preserve"> Recent research conducted by the hiring platform Indeed has revealed that nearly one in three (31%) of small businesses in the UK are apprehensive about integrating artificial intelligence (AI) into their operations, despite understanding the potential advantages this technology could bring.</w:t>
      </w:r>
      <w:r/>
    </w:p>
    <w:p>
      <w:r/>
      <w:r>
        <w:t>Indeed’s survey, which involved 1,000 leaders from British small businesses, highlights a significant level of AI anxiety among these firms. Approximately 41% of small businesses expressed a desire to incorporate AI tools but admitted they are unsure about where to start. This uncertainty is stalling them from tapping into the potential improvements in cost efficiency, overall work satisfaction, and productivity that AI promises.</w:t>
      </w:r>
      <w:r/>
    </w:p>
    <w:p>
      <w:r/>
      <w:r>
        <w:t>The aversion to AI stems not only from a fear of technological mishaps but also from concerns regarding employee reception. Over a quarter (26%) of small businesses have experienced pushback from their staff concerning the use of AI. This resistance further compounds the anxiety felt by business owners who believe that any disruption due to AI implementation could gravely impact their operations.</w:t>
      </w:r>
      <w:r/>
    </w:p>
    <w:p>
      <w:r/>
      <w:r>
        <w:t>Interestingly, the research discovered that a significant number of small business owners prefer to stick with traditional methods, fearing the reputational risks associated with AI mishaps. Around 39% stated they find it safer to adhere to familiar practices, whilst 38% acknowledged that the success of their businesses rests solely on their shoulders, making them wary of taking risks with AI.</w:t>
      </w:r>
      <w:r/>
    </w:p>
    <w:p>
      <w:r/>
      <w:r>
        <w:t>One of the notable challenges identified is the perception among small businesses that they cannot compete with larger companies regarding the adoption of AI. Nearly half (48%) of the respondents believe they are at a disadvantage compared to more substantial businesses, and 41% view budget constraints as a major hurdle in AI adoption.</w:t>
      </w:r>
      <w:r/>
    </w:p>
    <w:p>
      <w:r/>
      <w:r>
        <w:t>Despite these fears, a large proportion of small business owners recognise that integrating AI could yield substantial benefits. The primary advantage cited is enhanced operational efficiency, as 49% mentioned that AI could help elevate their business operations. AI’s ability to reduce low-value, mundane tasks was identified by 44% of respondents, potentially freeing up time for business owners to focus on innovation and strategic decisions.</w:t>
      </w:r>
      <w:r/>
    </w:p>
    <w:p>
      <w:r/>
      <w:r>
        <w:t>Moreover, 41% of business leaders foresee AI contributing to cost savings, while 38% believe that AI could enhance overall performance, potentially leading to better employee benefits and financial incentives. Additionally, 43% stated that AI could make their work more meaningful by automating repetitive tasks. A considerable number (35%) are hopeful that AI could improve work-life balance, and just under a third (31%) see it increasing job satisfaction and happiness among their workers. Intriguingly, 24% of small business owners believe that AI could even pave the way for a four-day work week.</w:t>
      </w:r>
      <w:r/>
    </w:p>
    <w:p>
      <w:r/>
      <w:r>
        <w:t>The demand among small businesses for user-friendly AI tools is palpable. Nearly 40% expressed a need for simpler AI products, and 29% would prefer AI features integrated within their existing tools and platforms. Furthermore, 29% believe that consultations on AI integration would be beneficial, and 26% see governmental grants and subsidies as vital support mechanisms.</w:t>
      </w:r>
      <w:r/>
    </w:p>
    <w:p>
      <w:r/>
      <w:r>
        <w:t>In response to the apprehension surrounding AI adoption, Indeed, in collaboration with Small Business Britain, is continuing their ‘People for Business’ programme. This initiative aims to assist small businesses in overcoming challenges related to growth and technology adoption. Part of this support includes offering a free webinar on AI implementation.</w:t>
      </w:r>
      <w:r/>
    </w:p>
    <w:p>
      <w:r/>
      <w:r>
        <w:t>Caroline Barbour, Senior Marketing Manager for SMB at Indeed, emphasised the significance of small businesses in the UK economy and the pressing need for them to adapt to new technologies. She noted that while small business owners may be nervous about AI, they understand its potential benefits, and it is crucial for them to receive the necessary support.</w:t>
      </w:r>
      <w:r/>
    </w:p>
    <w:p>
      <w:r/>
      <w:r>
        <w:t>Michelle Ovens CBE, founder of Small Business Britain, remarked on the transformative potential of AI, highlighting the importance of small businesses seizing the opportunities presented by this technology to remain competitive and not fall behind.</w:t>
      </w:r>
      <w:r/>
    </w:p>
    <w:p>
      <w:r/>
      <w:r>
        <w:t>As the landscape of business technology rapidly evolves, the findings underscore the crucial balance small businesses must strike between caution and innovation to leverage AI’s full potential.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https://www.ionos.co.uk/newsroom/news/uk-smbs-have-lowest-levels-of-ai-adoption-reveals-study-from-ionos/</w:t>
        </w:r>
      </w:hyperlink>
      <w:r>
        <w:t xml:space="preserve"> - Corroborates the low levels of AI adoption and knowledge among UK SMBs, highlighting concerns such as misinformation, quality control, and job losses.</w:t>
      </w:r>
      <w:r/>
    </w:p>
    <w:p>
      <w:pPr>
        <w:pStyle w:val="ListNumber"/>
        <w:spacing w:line="240" w:lineRule="auto"/>
        <w:ind w:left="720"/>
      </w:pPr>
      <w:r/>
      <w:hyperlink r:id="rId11">
        <w:r>
          <w:rPr>
            <w:color w:val="0000EE"/>
            <w:u w:val="single"/>
          </w:rPr>
          <w:t>https://www.enterprisenation.com/learn-something/tech-hub-small-business-artificial-intelligence-report/</w:t>
        </w:r>
      </w:hyperlink>
      <w:r>
        <w:t xml:space="preserve"> - Supports the idea that many UK SMBs are exploring AI but face a skills and confidence gap, and highlights the need for support and training to fully benefit from AI adoption.</w:t>
      </w:r>
      <w:r/>
    </w:p>
    <w:p>
      <w:pPr>
        <w:pStyle w:val="ListNumber"/>
        <w:spacing w:line="240" w:lineRule="auto"/>
        <w:ind w:left="720"/>
      </w:pPr>
      <w:r/>
      <w:hyperlink r:id="rId12">
        <w:r>
          <w:rPr>
            <w:color w:val="0000EE"/>
            <w:u w:val="single"/>
          </w:rPr>
          <w:t>https://www.britishchambers.org.uk/news/2024/07/most-smes-still-struggling-to-embrace-ai/</w:t>
        </w:r>
      </w:hyperlink>
      <w:r>
        <w:t xml:space="preserve"> - Confirms that a significant portion of SMEs have no plans to use AI, and those that do use it face various challenges, including sectoral differences in AI adoption.</w:t>
      </w:r>
      <w:r/>
    </w:p>
    <w:p>
      <w:pPr>
        <w:pStyle w:val="ListNumber"/>
        <w:spacing w:line="240" w:lineRule="auto"/>
        <w:ind w:left="720"/>
      </w:pPr>
      <w:r/>
      <w:hyperlink r:id="rId13">
        <w:r>
          <w:rPr>
            <w:color w:val="0000EE"/>
            <w:u w:val="single"/>
          </w:rPr>
          <w:t>https://www.techradar.com/pro/uk-businesses-say-that-fear-of-missing-out-is-driving-ai-adoption</w:t>
        </w:r>
      </w:hyperlink>
      <w:r>
        <w:t xml:space="preserve"> - Highlights the fear of missing out as a driving factor for AI adoption among UK businesses, along with concerns about financial implications, data protection, and AI misuse.</w:t>
      </w:r>
      <w:r/>
    </w:p>
    <w:p>
      <w:pPr>
        <w:pStyle w:val="ListNumber"/>
        <w:spacing w:line="240" w:lineRule="auto"/>
        <w:ind w:left="720"/>
      </w:pPr>
      <w:r/>
      <w:hyperlink r:id="rId14">
        <w:r>
          <w:rPr>
            <w:color w:val="0000EE"/>
            <w:u w:val="single"/>
          </w:rPr>
          <w:t>https://www.fsb.org.uk/resources-page/pace-of-ai-adoption-means-government-and-education-system-have-to-catch-up-fast-say-small-firms.html</w:t>
        </w:r>
      </w:hyperlink>
      <w:r>
        <w:t xml:space="preserve"> - Supports the rapid pace of AI adoption among small firms, the recognition of AI's potential benefits, and the concerns about knowledge, security, and intellectual property rights.</w:t>
      </w:r>
      <w:r/>
    </w:p>
    <w:p>
      <w:pPr>
        <w:pStyle w:val="ListNumber"/>
        <w:spacing w:line="240" w:lineRule="auto"/>
        <w:ind w:left="720"/>
      </w:pPr>
      <w:r/>
      <w:hyperlink r:id="rId10">
        <w:r>
          <w:rPr>
            <w:color w:val="0000EE"/>
            <w:u w:val="single"/>
          </w:rPr>
          <w:t>https://www.ionos.co.uk/newsroom/news/uk-smbs-have-lowest-levels-of-ai-adoption-reveals-study-from-ionos/</w:t>
        </w:r>
      </w:hyperlink>
      <w:r>
        <w:t xml:space="preserve"> - Details the specific benefits of AI recognized by UK SMBs, such as simplifying processes, relieving staff of standard tasks, and generating creative ideas.</w:t>
      </w:r>
      <w:r/>
    </w:p>
    <w:p>
      <w:pPr>
        <w:pStyle w:val="ListNumber"/>
        <w:spacing w:line="240" w:lineRule="auto"/>
        <w:ind w:left="720"/>
      </w:pPr>
      <w:r/>
      <w:hyperlink r:id="rId11">
        <w:r>
          <w:rPr>
            <w:color w:val="0000EE"/>
            <w:u w:val="single"/>
          </w:rPr>
          <w:t>https://www.enterprisenation.com/learn-something/tech-hub-small-business-artificial-intelligence-report/</w:t>
        </w:r>
      </w:hyperlink>
      <w:r>
        <w:t xml:space="preserve"> - Mentions the use of AI for tasks like content creation, chatbots, and social media analytics, and the need for targeted support and training for small businesses.</w:t>
      </w:r>
      <w:r/>
    </w:p>
    <w:p>
      <w:pPr>
        <w:pStyle w:val="ListNumber"/>
        <w:spacing w:line="240" w:lineRule="auto"/>
        <w:ind w:left="720"/>
      </w:pPr>
      <w:r/>
      <w:hyperlink r:id="rId12">
        <w:r>
          <w:rPr>
            <w:color w:val="0000EE"/>
            <w:u w:val="single"/>
          </w:rPr>
          <w:t>https://www.britishchambers.org.uk/news/2024/07/most-smes-still-struggling-to-embrace-ai/</w:t>
        </w:r>
      </w:hyperlink>
      <w:r>
        <w:t xml:space="preserve"> - Highlights the sectoral differences in AI adoption and the belief among businesses that AI will increase productivity, despite current low adoption rates.</w:t>
      </w:r>
      <w:r/>
    </w:p>
    <w:p>
      <w:pPr>
        <w:pStyle w:val="ListNumber"/>
        <w:spacing w:line="240" w:lineRule="auto"/>
        <w:ind w:left="720"/>
      </w:pPr>
      <w:r/>
      <w:hyperlink r:id="rId13">
        <w:r>
          <w:rPr>
            <w:color w:val="0000EE"/>
            <w:u w:val="single"/>
          </w:rPr>
          <w:t>https://www.techradar.com/pro/uk-businesses-say-that-fear-of-missing-out-is-driving-ai-adoption</w:t>
        </w:r>
      </w:hyperlink>
      <w:r>
        <w:t xml:space="preserve"> - Discusses the average AI investment and future plans for increasing AI investment, as well as concerns about AI's ethical use and regulations.</w:t>
      </w:r>
      <w:r/>
    </w:p>
    <w:p>
      <w:pPr>
        <w:pStyle w:val="ListNumber"/>
        <w:spacing w:line="240" w:lineRule="auto"/>
        <w:ind w:left="720"/>
      </w:pPr>
      <w:r/>
      <w:hyperlink r:id="rId14">
        <w:r>
          <w:rPr>
            <w:color w:val="0000EE"/>
            <w:u w:val="single"/>
          </w:rPr>
          <w:t>https://www.fsb.org.uk/resources-page/pace-of-ai-adoption-means-government-and-education-system-have-to-catch-up-fast-say-small-firms.html</w:t>
        </w:r>
      </w:hyperlink>
      <w:r>
        <w:t xml:space="preserve"> - Emphasizes the need for upskilling programs, protection from deepfakes, and sensible regulations to ensure small businesses can benefit from AI without significant risks.</w:t>
      </w:r>
      <w:r/>
    </w:p>
    <w:p>
      <w:pPr>
        <w:pStyle w:val="ListNumber"/>
        <w:spacing w:line="240" w:lineRule="auto"/>
        <w:ind w:left="720"/>
      </w:pPr>
      <w:r/>
      <w:hyperlink r:id="rId11">
        <w:r>
          <w:rPr>
            <w:color w:val="0000EE"/>
            <w:u w:val="single"/>
          </w:rPr>
          <w:t>https://www.enterprisenation.com/learn-something/tech-hub-small-business-artificial-intelligence-report/</w:t>
        </w:r>
      </w:hyperlink>
      <w:r>
        <w:t xml:space="preserve"> - Supports the importance of governmental support, such as tax incentives and subsidies, to help small businesses adopt AI technology.</w:t>
      </w:r>
      <w:r/>
    </w:p>
    <w:p>
      <w:pPr>
        <w:pStyle w:val="ListNumber"/>
        <w:spacing w:line="240" w:lineRule="auto"/>
        <w:ind w:left="720"/>
      </w:pPr>
      <w:r/>
      <w:hyperlink r:id="rId15">
        <w:r>
          <w:rPr>
            <w:color w:val="0000EE"/>
            <w:u w:val="single"/>
          </w:rPr>
          <w:t>https://www.onrec.com/news/statistics/1-in-3-uk-small-businesses-held-back-by-ai-fears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onos.co.uk/newsroom/news/uk-smbs-have-lowest-levels-of-ai-adoption-reveals-study-from-ionos/" TargetMode="External"/><Relationship Id="rId11" Type="http://schemas.openxmlformats.org/officeDocument/2006/relationships/hyperlink" Target="https://www.enterprisenation.com/learn-something/tech-hub-small-business-artificial-intelligence-report/" TargetMode="External"/><Relationship Id="rId12" Type="http://schemas.openxmlformats.org/officeDocument/2006/relationships/hyperlink" Target="https://www.britishchambers.org.uk/news/2024/07/most-smes-still-struggling-to-embrace-ai/" TargetMode="External"/><Relationship Id="rId13" Type="http://schemas.openxmlformats.org/officeDocument/2006/relationships/hyperlink" Target="https://www.techradar.com/pro/uk-businesses-say-that-fear-of-missing-out-is-driving-ai-adoption" TargetMode="External"/><Relationship Id="rId14" Type="http://schemas.openxmlformats.org/officeDocument/2006/relationships/hyperlink" Target="https://www.fsb.org.uk/resources-page/pace-of-ai-adoption-means-government-and-education-system-have-to-catch-up-fast-say-small-firms.html" TargetMode="External"/><Relationship Id="rId15" Type="http://schemas.openxmlformats.org/officeDocument/2006/relationships/hyperlink" Target="https://www.onrec.com/news/statistics/1-in-3-uk-small-businesses-held-back-by-ai-fea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