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GovCons face challenges in securing contracts as AI emerges as a solution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current landscape, government contractors, commonly referred to as GovCons, are facing mounting challenges as the complexities of government contracts continue to evolve. A significant number of GovCons, over 69 percent as highlighted in a recent study, are experiencing difficulties in securing new contracts. The 2024 GAUGE Report, published by Unanet, sheds light on these challenges and suggests how modern technological solutions, particularly artificial intelligence (AI), can be leveraged to overcome them.</w:t>
      </w:r>
      <w:r/>
    </w:p>
    <w:p>
      <w:r/>
      <w:r>
        <w:t>Unanet’s report emphasises the increasing role AI is playing in the realm of government contracting. As businesses strive to enhance operational efficiency and adhere to rigorous compliance demands, AI has emerged as a pivotal tool in these efforts. Kim Koster, Vice President of Product Marketing at Unanet and an experienced voice in government contracting, underscores the transformative potential of AI. Koster elaborates that while some express concerns about AI replacing human roles, the reality is that those integrating AI into their workflows will likely surpass those who do not.</w:t>
      </w:r>
      <w:r/>
    </w:p>
    <w:p>
      <w:r/>
      <w:r>
        <w:t>One of the prominent advantages of AI, as delineated in the report, is its capacity to boost operational efficiency by automating repetitive tasks. This allows employees to concentrate on critical aspects such as cultivating relationships with government buyers, which are foundational to the industry’s economic framework. Statistical insights from the Nielsen Norman Group suggest that AI can enhance employee productivity by 66 percent, significantly accelerating growth and profitability potential for GovCons.</w:t>
      </w:r>
      <w:r/>
    </w:p>
    <w:p>
      <w:r/>
      <w:r>
        <w:t>In addition to operational efficiency, compliance remains a critical area where AI can make a substantial impact. The evolving cyber threat landscape demands heightened security measures, thus necessitating advanced compliance solutions. AI is positioned as an essential tool for improving cybersecurity protocols. It enhances risk detection, generates compliance insights, and significantly reduces response times to cybersecurity incidents. These capabilities allow GovCons to meet stringent compliance requirements effectively, thereby ensuring they provide government agencies with robust, secure solutions.</w:t>
      </w:r>
      <w:r/>
    </w:p>
    <w:p>
      <w:r/>
      <w:r>
        <w:t>The 2024 GAUGE Report is an in-depth analysis offering various strategies through which GovCons can harness the power of AI. It aims to assist businesses in navigating the intricate web of modern government contracting, balancing the demands of efficiency with those of compliance. As the industry continues to adapt to new challenges, AI's role in driving growth and maintaining profitability becomes ever more crucial.</w:t>
      </w:r>
      <w:r/>
    </w:p>
    <w:p>
      <w:r/>
      <w:r>
        <w:t>For those interested in a deeper exploration of these insights and strategies, the full 2024 GAUGE Report is available, offering comprehensive guidance on the application of AI in the GovCon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https://www.govconwire.com/2024/10/kim-koster-key-takeaways-2024-gauge-report/</w:t>
        </w:r>
      </w:hyperlink>
      <w:r>
        <w:t xml:space="preserve"> - This article corroborates the role of AI in government contracting, as highlighted by Kim Koster, and the challenges faced by GovCons in securing new contracts.</w:t>
      </w:r>
      <w:r/>
    </w:p>
    <w:p>
      <w:pPr>
        <w:pStyle w:val="ListNumber"/>
        <w:spacing w:line="240" w:lineRule="auto"/>
        <w:ind w:left="720"/>
      </w:pPr>
      <w:r/>
      <w:hyperlink r:id="rId11">
        <w:r>
          <w:rPr>
            <w:color w:val="0000EE"/>
            <w:u w:val="single"/>
          </w:rPr>
          <w:t>https://unanet.com/unanet-industry/unanet-for-govcon</w:t>
        </w:r>
      </w:hyperlink>
      <w:r>
        <w:t xml:space="preserve"> - This page explains how Unanet’s solutions, including the 2024 GAUGE Report, help GovCons manage opportunities, people, and projects, emphasizing the use of AI and integrated tools.</w:t>
      </w:r>
      <w:r/>
    </w:p>
    <w:p>
      <w:pPr>
        <w:pStyle w:val="ListNumber"/>
        <w:spacing w:line="240" w:lineRule="auto"/>
        <w:ind w:left="720"/>
      </w:pPr>
      <w:r/>
      <w:hyperlink r:id="rId12">
        <w:r>
          <w:rPr>
            <w:color w:val="0000EE"/>
            <w:u w:val="single"/>
          </w:rPr>
          <w:t>https://www.cpapracticeadvisor.com/2024/08/19/cohnreznick-and-unanet-conduct-8th-annual-government-contracting-industry-survey/109242/</w:t>
        </w:r>
      </w:hyperlink>
      <w:r>
        <w:t xml:space="preserve"> - This article provides details on the 2024 GAUGE Report, including its focus on AI, compliance challenges, and other key industry drivers, as well as statistical insights on GovCon challenges.</w:t>
      </w:r>
      <w:r/>
    </w:p>
    <w:p>
      <w:pPr>
        <w:pStyle w:val="ListNumber"/>
        <w:spacing w:line="240" w:lineRule="auto"/>
        <w:ind w:left="720"/>
      </w:pPr>
      <w:r/>
      <w:hyperlink r:id="rId13">
        <w:r>
          <w:rPr>
            <w:color w:val="0000EE"/>
            <w:u w:val="single"/>
          </w:rPr>
          <w:t>https://unanet.com/news/newly-released-gauge-report-arms-govcons-with-invaluable-market-intelligence-strategic-benchmarks-and-best-practices-for-ai</w:t>
        </w:r>
      </w:hyperlink>
      <w:r>
        <w:t xml:space="preserve"> - This article discusses the release of the 2024 GAUGE Report, its focus on AI, and how it provides valuable insights and benchmarks for GovCons to navigate industry challenges.</w:t>
      </w:r>
      <w:r/>
    </w:p>
    <w:p>
      <w:pPr>
        <w:pStyle w:val="ListNumber"/>
        <w:spacing w:line="240" w:lineRule="auto"/>
        <w:ind w:left="720"/>
      </w:pPr>
      <w:r/>
      <w:hyperlink r:id="rId14">
        <w:r>
          <w:rPr>
            <w:color w:val="0000EE"/>
            <w:u w:val="single"/>
          </w:rPr>
          <w:t>https://info.unanet.com/2024-gauge-report</w:t>
        </w:r>
      </w:hyperlink>
      <w:r>
        <w:t xml:space="preserve"> - This page outlines the contents of the 2024 GAUGE Report, including its emphasis on AI, market dynamics, compliance concerns, and organizational challenges in the GovCon industry.</w:t>
      </w:r>
      <w:r/>
    </w:p>
    <w:p>
      <w:pPr>
        <w:pStyle w:val="ListNumber"/>
        <w:spacing w:line="240" w:lineRule="auto"/>
        <w:ind w:left="720"/>
      </w:pPr>
      <w:r/>
      <w:hyperlink r:id="rId10">
        <w:r>
          <w:rPr>
            <w:color w:val="0000EE"/>
            <w:u w:val="single"/>
          </w:rPr>
          <w:t>https://www.govconwire.com/2024/10/kim-koster-key-takeaways-2024-gauge-report/</w:t>
        </w:r>
      </w:hyperlink>
      <w:r>
        <w:t xml:space="preserve"> - This article highlights the role of AI in enhancing operational efficiency and compliance in government contracting, as discussed by Kim Koster.</w:t>
      </w:r>
      <w:r/>
    </w:p>
    <w:p>
      <w:pPr>
        <w:pStyle w:val="ListNumber"/>
        <w:spacing w:line="240" w:lineRule="auto"/>
        <w:ind w:left="720"/>
      </w:pPr>
      <w:r/>
      <w:hyperlink r:id="rId12">
        <w:r>
          <w:rPr>
            <w:color w:val="0000EE"/>
            <w:u w:val="single"/>
          </w:rPr>
          <w:t>https://www.cpapracticeadvisor.com/2024/08/19/cohnreznick-and-unanet-conduct-8th-annual-government-contracting-industry-survey/109242/</w:t>
        </w:r>
      </w:hyperlink>
      <w:r>
        <w:t xml:space="preserve"> - This article provides statistics on the challenges faced by GovCons, such as difficulties in winning new contracts and the importance of personal relationships, which are addressed in the 2024 GAUGE Report.</w:t>
      </w:r>
      <w:r/>
    </w:p>
    <w:p>
      <w:pPr>
        <w:pStyle w:val="ListNumber"/>
        <w:spacing w:line="240" w:lineRule="auto"/>
        <w:ind w:left="720"/>
      </w:pPr>
      <w:r/>
      <w:hyperlink r:id="rId13">
        <w:r>
          <w:rPr>
            <w:color w:val="0000EE"/>
            <w:u w:val="single"/>
          </w:rPr>
          <w:t>https://unanet.com/news/newly-released-gauge-report-arms-govcons-with-invaluable-market-intelligence-strategic-benchmarks-and-best-practices-for-ai</w:t>
        </w:r>
      </w:hyperlink>
      <w:r>
        <w:t xml:space="preserve"> - This article explains how the 2024 GAUGE Report offers strategies and benchmarks for GovCons to leverage AI, improve efficiencies, and address compliance challenges.</w:t>
      </w:r>
      <w:r/>
    </w:p>
    <w:p>
      <w:pPr>
        <w:pStyle w:val="ListNumber"/>
        <w:spacing w:line="240" w:lineRule="auto"/>
        <w:ind w:left="720"/>
      </w:pPr>
      <w:r/>
      <w:hyperlink r:id="rId14">
        <w:r>
          <w:rPr>
            <w:color w:val="0000EE"/>
            <w:u w:val="single"/>
          </w:rPr>
          <w:t>https://info.unanet.com/2024-gauge-report</w:t>
        </w:r>
      </w:hyperlink>
      <w:r>
        <w:t xml:space="preserve"> - This page details the AI Maturity Model provided in the 2024 GAUGE Report, which helps GovCons assess their readiness for AI implementation.</w:t>
      </w:r>
      <w:r/>
    </w:p>
    <w:p>
      <w:pPr>
        <w:pStyle w:val="ListNumber"/>
        <w:spacing w:line="240" w:lineRule="auto"/>
        <w:ind w:left="720"/>
      </w:pPr>
      <w:r/>
      <w:hyperlink r:id="rId12">
        <w:r>
          <w:rPr>
            <w:color w:val="0000EE"/>
            <w:u w:val="single"/>
          </w:rPr>
          <w:t>https://www.cpapracticeadvisor.com/2024/08/19/cohnreznick-and-unanet-conduct-8th-annual-government-contracting-industry-survey/109242/</w:t>
        </w:r>
      </w:hyperlink>
      <w:r>
        <w:t xml:space="preserve"> - This article discusses the impact of AI on various aspects of GovCon operations, including business development, marketing, and finance, as highlighted in the 2024 GAUGE Report.</w:t>
      </w:r>
      <w:r/>
    </w:p>
    <w:p>
      <w:pPr>
        <w:pStyle w:val="ListNumber"/>
        <w:spacing w:line="240" w:lineRule="auto"/>
        <w:ind w:left="720"/>
      </w:pPr>
      <w:r/>
      <w:hyperlink r:id="rId11">
        <w:r>
          <w:rPr>
            <w:color w:val="0000EE"/>
            <w:u w:val="single"/>
          </w:rPr>
          <w:t>https://unanet.com/unanet-industry/unanet-for-govcon</w:t>
        </w:r>
      </w:hyperlink>
      <w:r>
        <w:t xml:space="preserve"> - This page emphasizes the importance of integrated tools and automation, including AI, for maintaining a competitive edge in the GovCon industry.</w:t>
      </w:r>
      <w:r/>
    </w:p>
    <w:p>
      <w:pPr>
        <w:pStyle w:val="ListNumber"/>
        <w:spacing w:line="240" w:lineRule="auto"/>
        <w:ind w:left="720"/>
      </w:pPr>
      <w:r/>
      <w:hyperlink r:id="rId15">
        <w:r>
          <w:rPr>
            <w:color w:val="0000EE"/>
            <w:u w:val="single"/>
          </w:rPr>
          <w:t>https://governmenttechnologyinsider.com/govcons-balance-efficiency-and-compliance-with-ai-insights-that-drive-growth/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conwire.com/2024/10/kim-koster-key-takeaways-2024-gauge-report/" TargetMode="External"/><Relationship Id="rId11" Type="http://schemas.openxmlformats.org/officeDocument/2006/relationships/hyperlink" Target="https://unanet.com/unanet-industry/unanet-for-govcon" TargetMode="External"/><Relationship Id="rId12" Type="http://schemas.openxmlformats.org/officeDocument/2006/relationships/hyperlink" Target="https://www.cpapracticeadvisor.com/2024/08/19/cohnreznick-and-unanet-conduct-8th-annual-government-contracting-industry-survey/109242/" TargetMode="External"/><Relationship Id="rId13" Type="http://schemas.openxmlformats.org/officeDocument/2006/relationships/hyperlink" Target="https://unanet.com/news/newly-released-gauge-report-arms-govcons-with-invaluable-market-intelligence-strategic-benchmarks-and-best-practices-for-ai" TargetMode="External"/><Relationship Id="rId14" Type="http://schemas.openxmlformats.org/officeDocument/2006/relationships/hyperlink" Target="https://info.unanet.com/2024-gauge-report" TargetMode="External"/><Relationship Id="rId15" Type="http://schemas.openxmlformats.org/officeDocument/2006/relationships/hyperlink" Target="https://governmenttechnologyinsider.com/govcons-balance-efficiency-and-compliance-with-ai-insights-that-drive-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