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Hut 8 pivots into AI services while restructuring debt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Hut 8, a prominent player in the cryptocurrency mining industry, has taken strategic steps to enhance its financial stability and branch out into the burgeoning field of artificial intelligence (AI) computing services. This development comes as the company paid off a significant debt while simultaneously launching a service tailored for AI developers.</w:t>
      </w:r>
      <w:r/>
    </w:p>
    <w:p>
      <w:r/>
      <w:r>
        <w:t>The company recently resolved a $38 million loan with Anchorage Digital by converting the debt into common stock. This transaction was executed at a conversion price of $16.395 per share, which is notably a 51% premium to the 20-day volume-weighted average price of Hut 8’s stock as of September 26. For context, Hut 8 shares opened at $12.30 on October 1, indicating favourable terms for Anchorage Digital. Initially, this loan was backed by 21,000 mining machines as collateral, an arrangement made during the loan's restructuring in February 2023. With the debt conversion, these assets are now unencumbered, potentially allowing Hut 8 greater operational flexibility.</w:t>
      </w:r>
      <w:r/>
    </w:p>
    <w:p>
      <w:r/>
      <w:r>
        <w:t>Despite the debt clearance from this transaction, Hut 8 still has substantial liabilities amounting to approximately $290 million. A significant portion of this is the $150 million convertible note issued in June in partnership with Coatue Management. This capital is intended to facilitate Hut 8’s foray into AI computing, marking a deliberate shift in focus from traditional cryptocurrency mining.</w:t>
      </w:r>
      <w:r/>
    </w:p>
    <w:p>
      <w:r/>
      <w:r>
        <w:t>CEO Asher Genoot expressed optimism about the loan repayment's impact, noting that a reinforced balance sheet and reduced financial leverage provide the company with a stronger position for pursuing discussions with potential partners and advancing plans to develop next-generation mining and AI data centres.</w:t>
      </w:r>
      <w:r/>
    </w:p>
    <w:p>
      <w:r/>
      <w:r>
        <w:t>In line with its strategic pivot, Hut 8 has initiated a GPU-as-a-service programme aimed at AI developers. Launched on September 26 in collaboration with AdvizeX, the programme grants AI developers access to high-performance computing resources powered by a cluster of 1,000 Nvidia H100 GPUs hosted on Hewlett Packard Enterprise supercomputers. This venture aligns with industry trends where cryptocurrency miners are adapting operations to incorporate AI technologies and other high-performance computing needs, influenced by factors like the forthcoming Bitcoin halving event and the exponential growth of AI applications.</w:t>
      </w:r>
      <w:r/>
    </w:p>
    <w:p>
      <w:r/>
      <w:r>
        <w:t>Hut 8’s existing network encompasses 10 Bitcoin mining facilities located across Alberta, New York, and Texas, alongside five high-performance computing data centres in British Columbia and Ontario. Additionally, it manages four power generation facilities in Ontario, endowing the company with a diverse portfolio capable of supporting both its traditional mining operations and the emergent demand for AI computing services.</w:t>
      </w:r>
      <w:r/>
    </w:p>
    <w:p>
      <w:r/>
      <w:r>
        <w:t>However, Hut 8 has encountered challenges as it adapts to these new directions. In March, the company closed its Drumheller, Alberta facility, attributing the closure to escalating energy costs and frequent power outages. To mitigate this impact and bolster its expansion ambitions, plans are afoot to open a new power generation asset in Texas, which would enhance Hut 8’s infrastructural capabilities.</w:t>
      </w:r>
      <w:r/>
    </w:p>
    <w:p>
      <w:r/>
      <w:r>
        <w:t>These developments underscore Hut 8's approach to navigating the evolving landscape of cryptocurrency mining and AI technology, working to secure its place in both sectors through strategic financial and operational initiatives.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https://theminermag.com/news/2024-09-26/hut-bitcoin-gpu-ai/</w:t>
        </w:r>
      </w:hyperlink>
      <w:r>
        <w:t xml:space="preserve"> - Corroborates Hut 8's launch of a GPU-as-a-Service vertical, the partnership with Hewlett Packard Enterprise, and the use of 1,000 NVIDIA H100 GPUs.</w:t>
      </w:r>
      <w:r/>
    </w:p>
    <w:p>
      <w:pPr>
        <w:pStyle w:val="ListNumber"/>
        <w:spacing w:line="240" w:lineRule="auto"/>
        <w:ind w:left="720"/>
      </w:pPr>
      <w:r/>
      <w:hyperlink r:id="rId11">
        <w:r>
          <w:rPr>
            <w:color w:val="0000EE"/>
            <w:u w:val="single"/>
          </w:rPr>
          <w:t>https://hut8.io/high-performance-computing/ai/</w:t>
        </w:r>
      </w:hyperlink>
      <w:r>
        <w:t xml:space="preserve"> - Supports the details of Hut 8's high-performance AI solutions, including the use of NVIDIA GPUs and the hybrid data centre model.</w:t>
      </w:r>
      <w:r/>
    </w:p>
    <w:p>
      <w:pPr>
        <w:pStyle w:val="ListNumber"/>
        <w:spacing w:line="240" w:lineRule="auto"/>
        <w:ind w:left="720"/>
      </w:pPr>
      <w:r/>
      <w:hyperlink r:id="rId12">
        <w:r>
          <w:rPr>
            <w:color w:val="0000EE"/>
            <w:u w:val="single"/>
          </w:rPr>
          <w:t>https://cryptobriefing.com/gpu-as-a-service-launch/</w:t>
        </w:r>
      </w:hyperlink>
      <w:r>
        <w:t xml:space="preserve"> - Provides information on Hut 8's GPU-as-a-Service launch, the collaboration with HPE and AdvizeX, and the five-year agreement with an AI cloud developer.</w:t>
      </w:r>
      <w:r/>
    </w:p>
    <w:p>
      <w:pPr>
        <w:pStyle w:val="ListNumber"/>
        <w:spacing w:line="240" w:lineRule="auto"/>
        <w:ind w:left="720"/>
      </w:pPr>
      <w:r/>
      <w:hyperlink r:id="rId13">
        <w:r>
          <w:rPr>
            <w:color w:val="0000EE"/>
            <w:u w:val="single"/>
          </w:rPr>
          <w:t>https://hut8.io</w:t>
        </w:r>
      </w:hyperlink>
      <w:r>
        <w:t xml:space="preserve"> - Outlines Hut 8's high-performance computing infrastructure, including data centres and power generation facilities, which support both Bitcoin mining and AI computing.</w:t>
      </w:r>
      <w:r/>
    </w:p>
    <w:p>
      <w:pPr>
        <w:pStyle w:val="ListNumber"/>
        <w:spacing w:line="240" w:lineRule="auto"/>
        <w:ind w:left="720"/>
      </w:pPr>
      <w:r/>
      <w:hyperlink r:id="rId11">
        <w:r>
          <w:rPr>
            <w:color w:val="0000EE"/>
            <w:u w:val="single"/>
          </w:rPr>
          <w:t>https://hut8.io/high-performance-computing/ai/</w:t>
        </w:r>
      </w:hyperlink>
      <w:r>
        <w:t xml:space="preserve"> - Details the benefits and infrastructure of Hut 8's AI solutions, including powerful GPUs and customized products.</w:t>
      </w:r>
      <w:r/>
    </w:p>
    <w:p>
      <w:pPr>
        <w:pStyle w:val="ListNumber"/>
        <w:spacing w:line="240" w:lineRule="auto"/>
        <w:ind w:left="720"/>
      </w:pPr>
      <w:r/>
      <w:hyperlink r:id="rId10">
        <w:r>
          <w:rPr>
            <w:color w:val="0000EE"/>
            <w:u w:val="single"/>
          </w:rPr>
          <w:t>https://theminermag.com/news/2024-09-26/hut-bitcoin-gpu-ai/</w:t>
        </w:r>
      </w:hyperlink>
      <w:r>
        <w:t xml:space="preserve"> - Mentions Hut 8's existing Bitcoin mining operations and the expansion into AI computing as a response to industry trends and the Bitcoin halving event.</w:t>
      </w:r>
      <w:r/>
    </w:p>
    <w:p>
      <w:pPr>
        <w:pStyle w:val="ListNumber"/>
        <w:spacing w:line="240" w:lineRule="auto"/>
        <w:ind w:left="720"/>
      </w:pPr>
      <w:r/>
      <w:hyperlink r:id="rId12">
        <w:r>
          <w:rPr>
            <w:color w:val="0000EE"/>
            <w:u w:val="single"/>
          </w:rPr>
          <w:t>https://cryptobriefing.com/gpu-as-a-service-launch/</w:t>
        </w:r>
      </w:hyperlink>
      <w:r>
        <w:t xml:space="preserve"> - Discusses the challenges faced by Bitcoin miners, including increased energy costs, and the pivot towards AI computing as a strategic move.</w:t>
      </w:r>
      <w:r/>
    </w:p>
    <w:p>
      <w:pPr>
        <w:pStyle w:val="ListNumber"/>
        <w:spacing w:line="240" w:lineRule="auto"/>
        <w:ind w:left="720"/>
      </w:pPr>
      <w:r/>
      <w:hyperlink r:id="rId13">
        <w:r>
          <w:rPr>
            <w:color w:val="0000EE"/>
            <w:u w:val="single"/>
          </w:rPr>
          <w:t>https://hut8.io</w:t>
        </w:r>
      </w:hyperlink>
      <w:r>
        <w:t xml:space="preserve"> - Lists Hut 8's various facilities, including Bitcoin mining facilities and high-performance computing data centres, highlighting the company's diverse portfolio.</w:t>
      </w:r>
      <w:r/>
    </w:p>
    <w:p>
      <w:pPr>
        <w:pStyle w:val="ListNumber"/>
        <w:spacing w:line="240" w:lineRule="auto"/>
        <w:ind w:left="720"/>
      </w:pPr>
      <w:r/>
      <w:hyperlink r:id="rId11">
        <w:r>
          <w:rPr>
            <w:color w:val="0000EE"/>
            <w:u w:val="single"/>
          </w:rPr>
          <w:t>https://hut8.io/high-performance-computing/ai/</w:t>
        </w:r>
      </w:hyperlink>
      <w:r>
        <w:t xml:space="preserve"> - Explains the sustainable and renewable energy sources powering Hut 8's data centres, supporting both traditional and emerging high-performance computing needs.</w:t>
      </w:r>
      <w:r/>
    </w:p>
    <w:p>
      <w:pPr>
        <w:pStyle w:val="ListNumber"/>
        <w:spacing w:line="240" w:lineRule="auto"/>
        <w:ind w:left="720"/>
      </w:pPr>
      <w:r/>
      <w:hyperlink r:id="rId12">
        <w:r>
          <w:rPr>
            <w:color w:val="0000EE"/>
            <w:u w:val="single"/>
          </w:rPr>
          <w:t>https://cryptobriefing.com/gpu-as-a-service-launch/</w:t>
        </w:r>
      </w:hyperlink>
      <w:r>
        <w:t xml:space="preserve"> - Quotes CEO Asher Genoot on the strategic importance of the GPU-as-a-Service launch and its alignment with industry trends.</w:t>
      </w:r>
      <w:r/>
    </w:p>
    <w:p>
      <w:pPr>
        <w:pStyle w:val="ListNumber"/>
        <w:spacing w:line="240" w:lineRule="auto"/>
        <w:ind w:left="720"/>
      </w:pPr>
      <w:r/>
      <w:hyperlink r:id="rId13">
        <w:r>
          <w:rPr>
            <w:color w:val="0000EE"/>
            <w:u w:val="single"/>
          </w:rPr>
          <w:t>https://hut8.io</w:t>
        </w:r>
      </w:hyperlink>
      <w:r>
        <w:t xml:space="preserve"> - Details the company's plans for expansion, including the opening of new power generation assets, to support its growth in AI computing and traditional mining operations.</w:t>
      </w:r>
      <w:r/>
    </w:p>
    <w:p>
      <w:pPr>
        <w:pStyle w:val="ListNumber"/>
        <w:spacing w:line="240" w:lineRule="auto"/>
        <w:ind w:left="720"/>
      </w:pPr>
      <w:r/>
      <w:hyperlink r:id="rId14">
        <w:r>
          <w:rPr>
            <w:color w:val="0000EE"/>
            <w:u w:val="single"/>
          </w:rPr>
          <w:t>https://blockonomi.com/hut-8-repays-38m-loan-launches-ai-computing-service/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minermag.com/news/2024-09-26/hut-bitcoin-gpu-ai/" TargetMode="External"/><Relationship Id="rId11" Type="http://schemas.openxmlformats.org/officeDocument/2006/relationships/hyperlink" Target="https://hut8.io/high-performance-computing/ai/" TargetMode="External"/><Relationship Id="rId12" Type="http://schemas.openxmlformats.org/officeDocument/2006/relationships/hyperlink" Target="https://cryptobriefing.com/gpu-as-a-service-launch/" TargetMode="External"/><Relationship Id="rId13" Type="http://schemas.openxmlformats.org/officeDocument/2006/relationships/hyperlink" Target="https://hut8.io" TargetMode="External"/><Relationship Id="rId14" Type="http://schemas.openxmlformats.org/officeDocument/2006/relationships/hyperlink" Target="https://blockonomi.com/hut-8-repays-38m-loan-launches-ai-computing-serv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