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evolving landscape of cybersecurity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cybersecurity is an ever-evolving battleground, professionals in the field find themselves in a relentless race against emerging threats. Cybersecurity has become largely a reactive field, shaped and reshaped by the ever-changing landscape of technology and its intersection with global economic, sociopolitical, and geopolitical trends.</w:t>
      </w:r>
      <w:r/>
    </w:p>
    <w:p>
      <w:r/>
      <w:r>
        <w:t>The complexity of this domain requires constant vigilance and adaptation. Technology, while being the core tool for cybersecurity professionals, doesn't exist in a vacuum. It evolves and changes in response to various external pressures, creating a challenging environment for those tasked with safeguarding sensitive information.</w:t>
      </w:r>
      <w:r/>
    </w:p>
    <w:p>
      <w:r/>
      <w:r>
        <w:t>One of the significant challenges faced by cybersecurity professionals, such as cyber analysts and threat hunters, is the need to predict potential threats and adapt to them before they become a reality. This task is made more complicated by the myriad of factors that can influence cybersecurity risks. Economic trends, political shifts, and global events all intertwine with technological advancements, making risk valuation a daunting task.</w:t>
      </w:r>
      <w:r/>
    </w:p>
    <w:p>
      <w:r/>
      <w:r>
        <w:t>Chief Information Security Officers (CISOs) and their teams are at the forefront of this challenge. They are responsible for strategising and implementing measures to protect organisations' digital assets against the backdrop of this dynamic environment. However, forecasting potential cybersecurity threats is fraught with difficulties. The ambiguity surrounding which factors will most significantly impact cybersecurity in the future means that even the most well-prepared teams can find themselves caught off guard.</w:t>
      </w:r>
      <w:r/>
    </w:p>
    <w:p>
      <w:r/>
      <w:r>
        <w:t>Despite these challenges, the operational perspective remains a critical component of cybersecurity strategy. However, it alone is insufficient to tackle the broader questions of how cybersecurity will evolve. This requires an approach that integrates a deep understanding of the operational environment with insights into external influences that may reshape the cybersecurity landscape.</w:t>
      </w:r>
      <w:r/>
    </w:p>
    <w:p>
      <w:r/>
      <w:r>
        <w:t>For cybersecurity leaders, this means constantly refining their approach, staying informed about global and technological developments, and fostering a mindset that is both flexible and proactive. While the field may be defined by reaction, the goal remains to shift towards a more predictive and strategic stance wherever possible.</w:t>
      </w:r>
      <w:r/>
    </w:p>
    <w:p>
      <w:r/>
      <w:r>
        <w:t>The complexity and unpredictability inherent in cybersecurity underscore the critical need for continuous learning and adaptation. As threats continue to evolve, professionals in this field must remain ever vigilant, striving to anticipate and counteract attacks in a world where the only constant is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https://www.weforum.org/agenda/2023/03/trends-for-future-of-cybersecurity/</w:t>
        </w:r>
      </w:hyperlink>
      <w:r>
        <w:t xml:space="preserve"> - This source discusses the evolving landscape of cybersecurity, including the need for constant vigilance and adaptation, and the impact of technological, economic, and sociopolitical trends on cybersecurity.</w:t>
      </w:r>
      <w:r/>
    </w:p>
    <w:p>
      <w:pPr>
        <w:pStyle w:val="ListNumber"/>
        <w:spacing w:line="240" w:lineRule="auto"/>
        <w:ind w:left="720"/>
      </w:pPr>
      <w:r/>
      <w:hyperlink r:id="rId11">
        <w:r>
          <w:rPr>
            <w:color w:val="0000EE"/>
            <w:u w:val="single"/>
          </w:rPr>
          <w:t>https://usa.kaspersky.com/resource-center/preemptive-safety/cyber-security-trends</w:t>
        </w:r>
      </w:hyperlink>
      <w:r>
        <w:t xml:space="preserve"> - This article highlights various cybersecurity trends, such as remote working risks, the rise of ransomware, and the increasing use of AI and ML, which contribute to the complexity and evolving nature of cybersecurity threats.</w:t>
      </w:r>
      <w:r/>
    </w:p>
    <w:p>
      <w:pPr>
        <w:pStyle w:val="ListNumber"/>
        <w:spacing w:line="240" w:lineRule="auto"/>
        <w:ind w:left="720"/>
      </w:pPr>
      <w:r/>
      <w:hyperlink r:id="rId12">
        <w:r>
          <w:rPr>
            <w:color w:val="0000EE"/>
            <w:u w:val="single"/>
          </w:rPr>
          <w:t>https://www.imf.org/external/pubs/ft/fandd/2021/03/global-cyber-threat-to-financial-systems-maurer.htm</w:t>
        </w:r>
      </w:hyperlink>
      <w:r>
        <w:t xml:space="preserve"> - This source emphasizes the growing cyber threats to financial systems, the importance of global cooperation, and the impact of digital transformation and geopolitical tensions on cybersecurity risks.</w:t>
      </w:r>
      <w:r/>
    </w:p>
    <w:p>
      <w:pPr>
        <w:pStyle w:val="ListNumber"/>
        <w:spacing w:line="240" w:lineRule="auto"/>
        <w:ind w:left="720"/>
      </w:pPr>
      <w:r/>
      <w:hyperlink r:id="rId13">
        <w:r>
          <w:rPr>
            <w:color w:val="0000EE"/>
            <w:u w:val="single"/>
          </w:rPr>
          <w:t>https://www.usaid.gov/sites/default/files/2023-10/Cybersecurity%20Briefer_Economic%20Growth.pdf</w:t>
        </w:r>
      </w:hyperlink>
      <w:r>
        <w:t xml:space="preserve"> - This document discusses the economic implications of cybersecurity, including the global cost of cybercrime, the vulnerability of MSMEs, and the need for cybersecurity protections in international development.</w:t>
      </w:r>
      <w:r/>
    </w:p>
    <w:p>
      <w:pPr>
        <w:pStyle w:val="ListNumber"/>
        <w:spacing w:line="240" w:lineRule="auto"/>
        <w:ind w:left="720"/>
      </w:pPr>
      <w:r/>
      <w:hyperlink r:id="rId14">
        <w:r>
          <w:rPr>
            <w:color w:val="0000EE"/>
            <w:u w:val="single"/>
          </w:rPr>
          <w:t>https://www.imf.org/en/Blogs/Articles/2024/04/09/rising-cyber-threats-pose-serious-concerns-for-financial-stability</w:t>
        </w:r>
      </w:hyperlink>
      <w:r>
        <w:t xml:space="preserve"> - This article highlights the increasing risk of cyberattacks with systemic consequences, particularly in the financial sector, and the need for continuous vigilance and adaptation to mitigate these threats.</w:t>
      </w:r>
      <w:r/>
    </w:p>
    <w:p>
      <w:pPr>
        <w:pStyle w:val="ListNumber"/>
        <w:spacing w:line="240" w:lineRule="auto"/>
        <w:ind w:left="720"/>
      </w:pPr>
      <w:r/>
      <w:hyperlink r:id="rId10">
        <w:r>
          <w:rPr>
            <w:color w:val="0000EE"/>
            <w:u w:val="single"/>
          </w:rPr>
          <w:t>https://www.weforum.org/agenda/2023/03/trends-for-future-of-cybersecurity/</w:t>
        </w:r>
      </w:hyperlink>
      <w:r>
        <w:t xml:space="preserve"> - This source details the worsening crisis in trust online, the double-edged sword of AI and ML technologies, and the need for a holistic view on digital technologies to stay ahead of cybersecurity challenges.</w:t>
      </w:r>
      <w:r/>
    </w:p>
    <w:p>
      <w:pPr>
        <w:pStyle w:val="ListNumber"/>
        <w:spacing w:line="240" w:lineRule="auto"/>
        <w:ind w:left="720"/>
      </w:pPr>
      <w:r/>
      <w:hyperlink r:id="rId11">
        <w:r>
          <w:rPr>
            <w:color w:val="0000EE"/>
            <w:u w:val="single"/>
          </w:rPr>
          <w:t>https://usa.kaspersky.com/resource-center/preemptive-safety/cyber-security-trends</w:t>
        </w:r>
      </w:hyperlink>
      <w:r>
        <w:t xml:space="preserve"> - This article discusses the rise of social engineering attacks, the continued rise of AI in cybersecurity, and the growing mobile cybersecurity threats, all of which require adaptive and proactive strategies.</w:t>
      </w:r>
      <w:r/>
    </w:p>
    <w:p>
      <w:pPr>
        <w:pStyle w:val="ListNumber"/>
        <w:spacing w:line="240" w:lineRule="auto"/>
        <w:ind w:left="720"/>
      </w:pPr>
      <w:r/>
      <w:hyperlink r:id="rId12">
        <w:r>
          <w:rPr>
            <w:color w:val="0000EE"/>
            <w:u w:val="single"/>
          </w:rPr>
          <w:t>https://www.imf.org/external/pubs/ft/fandd/2021/03/global-cyber-threat-to-financial-systems-maurer.htm</w:t>
        </w:r>
      </w:hyperlink>
      <w:r>
        <w:t xml:space="preserve"> - This source underscores the responsibility gap in protecting the financial system against cyberattacks and the need for clear roles and cooperation to address these threats.</w:t>
      </w:r>
      <w:r/>
    </w:p>
    <w:p>
      <w:pPr>
        <w:pStyle w:val="ListNumber"/>
        <w:spacing w:line="240" w:lineRule="auto"/>
        <w:ind w:left="720"/>
      </w:pPr>
      <w:r/>
      <w:hyperlink r:id="rId13">
        <w:r>
          <w:rPr>
            <w:color w:val="0000EE"/>
            <w:u w:val="single"/>
          </w:rPr>
          <w:t>https://www.usaid.gov/sites/default/files/2023-10/Cybersecurity%20Briefer_Economic%20Growth.pdf</w:t>
        </w:r>
      </w:hyperlink>
      <w:r>
        <w:t xml:space="preserve"> - This document highlights the importance of incorporating cybersecurity protections into economic development programs and the vulnerability of micro, small, and medium enterprises to cyber attacks.</w:t>
      </w:r>
      <w:r/>
    </w:p>
    <w:p>
      <w:pPr>
        <w:pStyle w:val="ListNumber"/>
        <w:spacing w:line="240" w:lineRule="auto"/>
        <w:ind w:left="720"/>
      </w:pPr>
      <w:r/>
      <w:hyperlink r:id="rId14">
        <w:r>
          <w:rPr>
            <w:color w:val="0000EE"/>
            <w:u w:val="single"/>
          </w:rPr>
          <w:t>https://www.imf.org/en/Blogs/Articles/2024/04/09/rising-cyber-threats-pose-serious-concerns-for-financial-stability</w:t>
        </w:r>
      </w:hyperlink>
      <w:r>
        <w:t xml:space="preserve"> - This article emphasizes the financial sector's unique exposure to cyber risk, the potential for systemic consequences, and the need for continuous learning and adaptation to mitigate these risks.</w:t>
      </w:r>
      <w:r/>
    </w:p>
    <w:p>
      <w:pPr>
        <w:pStyle w:val="ListNumber"/>
        <w:spacing w:line="240" w:lineRule="auto"/>
        <w:ind w:left="720"/>
      </w:pPr>
      <w:r/>
      <w:hyperlink r:id="rId10">
        <w:r>
          <w:rPr>
            <w:color w:val="0000EE"/>
            <w:u w:val="single"/>
          </w:rPr>
          <w:t>https://www.weforum.org/agenda/2023/03/trends-for-future-of-cybersecurity/</w:t>
        </w:r>
      </w:hyperlink>
      <w:r>
        <w:t xml:space="preserve"> - This source discusses the importance of public and private investments in security technologies and the need for a shift towards resilience and recovery in cybersecurity strategies.</w:t>
      </w:r>
      <w:r/>
    </w:p>
    <w:p>
      <w:pPr>
        <w:pStyle w:val="ListNumber"/>
        <w:spacing w:line="240" w:lineRule="auto"/>
        <w:ind w:left="720"/>
      </w:pPr>
      <w:r/>
      <w:hyperlink r:id="rId15">
        <w:r>
          <w:rPr>
            <w:color w:val="0000EE"/>
            <w:u w:val="single"/>
          </w:rPr>
          <w:t>https://www.csoonline.com/article/3543495/ai-could-provide-the-crystal-ball-that-every-cybersecurity-professional-needs.html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forum.org/agenda/2023/03/trends-for-future-of-cybersecurity/" TargetMode="External"/><Relationship Id="rId11" Type="http://schemas.openxmlformats.org/officeDocument/2006/relationships/hyperlink" Target="https://usa.kaspersky.com/resource-center/preemptive-safety/cyber-security-trends" TargetMode="External"/><Relationship Id="rId12" Type="http://schemas.openxmlformats.org/officeDocument/2006/relationships/hyperlink" Target="https://www.imf.org/external/pubs/ft/fandd/2021/03/global-cyber-threat-to-financial-systems-maurer.htm" TargetMode="External"/><Relationship Id="rId13" Type="http://schemas.openxmlformats.org/officeDocument/2006/relationships/hyperlink" Target="https://www.usaid.gov/sites/default/files/2023-10/Cybersecurity%20Briefer_Economic%20Growth.pdf" TargetMode="External"/><Relationship Id="rId14" Type="http://schemas.openxmlformats.org/officeDocument/2006/relationships/hyperlink" Target="https://www.imf.org/en/Blogs/Articles/2024/04/09/rising-cyber-threats-pose-serious-concerns-for-financial-stability" TargetMode="External"/><Relationship Id="rId15" Type="http://schemas.openxmlformats.org/officeDocument/2006/relationships/hyperlink" Target="https://www.csoonline.com/article/3543495/ai-could-provide-the-crystal-ball-that-every-cybersecurity-professional-need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