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Preparing for the great reskill amid AI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Future of Work: Preparing for 'The Great Reskill' amid AI Advancements</w:t>
      </w:r>
      <w:r/>
    </w:p>
    <w:p>
      <w:r/>
      <w:r>
        <w:t>In a rapidly evolving job market driven by technological advancements, particularly in artificial intelligence (AI), a significant transformation, often termed "The Great Reskill," is on the horizon. According to a think tank at IBM, it is projected that 40% of the global workforce will require reskilling within the next few years due to the sweeping changes AI is expected to bring to various sectors. This forecast suggests that approximately 1.4 billion people worldwide might need to acquire new skills to stay relevant in their careers.</w:t>
      </w:r>
      <w:r/>
    </w:p>
    <w:p>
      <w:r/>
      <w:r>
        <w:t>The shift towards AI is creating a paradigm where traditional roles are being rethought and redefined. In sectors like customer service, which is at the forefront of AI disruption, employees are contemplating new career paths that incorporate AI technologies. This trend is reminiscent of historical changes, such as the arrival of ATMs in the 1980s, which initially raised concerns about the redundancy of bank tellers. However, instead of diminishing job opportunities, tellers adapted by developing roles that focused more on customer relations and sales, leading to an increase in bank-related employment.</w:t>
      </w:r>
      <w:r/>
    </w:p>
    <w:p>
      <w:r/>
      <w:r>
        <w:t>The anxiety surrounding the potential for job obsolescence is tangible. A Gallup report reveals that over one-fifth of the population harbours concerns about their job security due to automation. Despite this, the advent of AI could also pave the way for the creation of more jobs than it eliminates, provided there is an eagerness to acquire new skills. As the founder of an AI customer service platform pointed out, understanding and leveraging AI could redefine traditional job roles, setting the stage for unprecedented opportunities.</w:t>
      </w:r>
      <w:r/>
    </w:p>
    <w:p>
      <w:r/>
      <w:r>
        <w:t>In order to navigate this technological shift, particular skills are becoming essential. For instance, employees need to learn how to effectively manage AI agents, akin to managing human colleagues—teaching them necessary tasks and overseeing their performance. Furthermore, improving data literacy is crucial as it enables individuals to handle large datasets, a fundamental component of AI functionality. Additionally, honing human-centric skills that cannot be easily automated, such as emotional intelligence and strategic thinking, will become crucial differentiators in the workplace.</w:t>
      </w:r>
      <w:r/>
    </w:p>
    <w:p>
      <w:r/>
      <w:r>
        <w:t>Some companies are already responding proactively by adopting an "abundance agenda," which involves using AI-generated efficiencies to reinvest in employee training rather than opting for staff reductions. This approach allows individuals to assume newly created roles like "prompt engineers," "AI ethicists," and "AI personality designers" within organisations. These emerging professions exemplify how the job market is evolving to include positions that did not exist previously, driven by the need to align AI technologies with broader organisational objectives.</w:t>
      </w:r>
      <w:r/>
    </w:p>
    <w:p>
      <w:r/>
      <w:r>
        <w:t>A notable example of such a transformative career path is the story of Meagan, a former customer service agent who embraced AI and swiftly transitioned into a role as a coach for AI agents at her company. Her experience illustrates the potential for career advancement and the opportunities available to those willing to adapt and change in light of technological innovation.</w:t>
      </w:r>
      <w:r/>
    </w:p>
    <w:p>
      <w:r/>
      <w:r>
        <w:t>The transition into an AI-integrated workforce does not require extensive technical expertise such as coding or engineering degrees. Instead, practical experience with AI tools, such as using chatbots for everyday tasks, can equip individuals to enhance their work processes, making AI accessible to those from non-technical backgrounds.</w:t>
      </w:r>
      <w:r/>
    </w:p>
    <w:p>
      <w:r/>
      <w:r>
        <w:t>As industries undergo this significant transition, the extent of AI's impact on the future job landscape remains uncertain. However, what is increasingly evident is that adaptability, a proactive approach to reskilling, and a willingness to embrace new technologies will be key components for success in the 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https://www.mckinsey.com/mgi/our-research/a-new-future-of-work-the-race-to-deploy-ai-and-raise-skills-in-europe-and-beyond</w:t>
        </w:r>
      </w:hyperlink>
      <w:r>
        <w:t xml:space="preserve"> - Corroborates the projection that up to 30 percent of current hours worked could be automated by 2030, accelerated by generative AI, and the need for significant skills upgrades in the workforce.</w:t>
      </w:r>
      <w:r/>
    </w:p>
    <w:p>
      <w:pPr>
        <w:pStyle w:val="ListNumber"/>
        <w:spacing w:line="240" w:lineRule="auto"/>
        <w:ind w:left="720"/>
      </w:pPr>
      <w:r/>
      <w:hyperlink r:id="rId11">
        <w:r>
          <w:rPr>
            <w:color w:val="0000EE"/>
            <w:u w:val="single"/>
          </w:rPr>
          <w:t>https://www.mckinsey.com/mgi/our-research/generative-ai-and-the-future-of-work-in-america</w:t>
        </w:r>
      </w:hyperlink>
      <w:r>
        <w:t xml:space="preserve"> - Supports the idea that generative AI will significantly change the mix of work activities, particularly enhancing STEM, creative, and business and legal professionals' work, and that automation will mostly affect other job categories like office support and customer service.</w:t>
      </w:r>
      <w:r/>
    </w:p>
    <w:p>
      <w:pPr>
        <w:pStyle w:val="ListNumber"/>
        <w:spacing w:line="240" w:lineRule="auto"/>
        <w:ind w:left="720"/>
      </w:pPr>
      <w:r/>
      <w:hyperlink r:id="rId12">
        <w:r>
          <w:rPr>
            <w:color w:val="0000EE"/>
            <w:u w:val="single"/>
          </w:rPr>
          <w:t>https://www.pwc.com/gx/en/issues/artificial-intelligence/future-of-work.html</w:t>
        </w:r>
      </w:hyperlink>
      <w:r>
        <w:t xml:space="preserve"> - Highlights that AI is a major business opportunity, automating manual and repetitive tasks, and will require upskilling and retraining workers for new roles demanded by AI, as well as emphasizing the importance of STEM skills and lifelong learning.</w:t>
      </w:r>
      <w:r/>
    </w:p>
    <w:p>
      <w:pPr>
        <w:pStyle w:val="ListNumber"/>
        <w:spacing w:line="240" w:lineRule="auto"/>
        <w:ind w:left="720"/>
      </w:pPr>
      <w:r/>
      <w:hyperlink r:id="rId13">
        <w:r>
          <w:rPr>
            <w:color w:val="0000EE"/>
            <w:u w:val="single"/>
          </w:rPr>
          <w:t>https://www.weforum.org/agenda/2023/08/ai-artificial-intelligence-changing-the-future-of-work-jobs/</w:t>
        </w:r>
      </w:hyperlink>
      <w:r>
        <w:t xml:space="preserve"> - Confirms that AI will drive job creation, with businesses expecting AI to create more jobs than it displaces, and emphasizes the need for AI and big data skills as a top priority for companies.</w:t>
      </w:r>
      <w:r/>
    </w:p>
    <w:p>
      <w:pPr>
        <w:pStyle w:val="ListNumber"/>
        <w:spacing w:line="240" w:lineRule="auto"/>
        <w:ind w:left="720"/>
      </w:pPr>
      <w:r/>
      <w:hyperlink r:id="rId13">
        <w:r>
          <w:rPr>
            <w:color w:val="0000EE"/>
            <w:u w:val="single"/>
          </w:rPr>
          <w:t>https://www.weforum.org/agenda/2023/08/ai-artificial-intelligence-changing-the-future-of-work-jobs/</w:t>
        </w:r>
      </w:hyperlink>
      <w:r>
        <w:t xml:space="preserve"> - Supports the notion that AI will augment human performance rather than fully automate it, with tasks like information gathering and simple decision-making being automated, while leadership and imagination skills remain largely unaffected.</w:t>
      </w:r>
      <w:r/>
    </w:p>
    <w:p>
      <w:pPr>
        <w:pStyle w:val="ListNumber"/>
        <w:spacing w:line="240" w:lineRule="auto"/>
        <w:ind w:left="720"/>
      </w:pPr>
      <w:r/>
      <w:hyperlink r:id="rId14">
        <w:r>
          <w:rPr>
            <w:color w:val="0000EE"/>
            <w:u w:val="single"/>
          </w:rPr>
          <w:t>https://www.forbes.com/sites/marenbannon/2023/06/22/how-ai-is-changing-the-future-of-work/</w:t>
        </w:r>
      </w:hyperlink>
      <w:r>
        <w:t xml:space="preserve"> - Illustrates how AI is transforming job functions, such as in financial services and legal, and how humans will assist machines rather than the other way around, leading to new efficiencies and career paths.</w:t>
      </w:r>
      <w:r/>
    </w:p>
    <w:p>
      <w:pPr>
        <w:pStyle w:val="ListNumber"/>
        <w:spacing w:line="240" w:lineRule="auto"/>
        <w:ind w:left="720"/>
      </w:pPr>
      <w:r/>
      <w:hyperlink r:id="rId14">
        <w:r>
          <w:rPr>
            <w:color w:val="0000EE"/>
            <w:u w:val="single"/>
          </w:rPr>
          <w:t>https://www.forbes.com/sites/marenbannon/2023/06/22/how-ai-is-changing-the-future-of-work/</w:t>
        </w:r>
      </w:hyperlink>
      <w:r>
        <w:t xml:space="preserve"> - Highlights the importance of practical experience with AI tools for non-technical backgrounds and the potential for massive productivity gains and improved cost structures through AI adoption.</w:t>
      </w:r>
      <w:r/>
    </w:p>
    <w:p>
      <w:pPr>
        <w:pStyle w:val="ListNumber"/>
        <w:spacing w:line="240" w:lineRule="auto"/>
        <w:ind w:left="720"/>
      </w:pPr>
      <w:r/>
      <w:hyperlink r:id="rId11">
        <w:r>
          <w:rPr>
            <w:color w:val="0000EE"/>
            <w:u w:val="single"/>
          </w:rPr>
          <w:t>https://www.mckinsey.com/mgi/our-research/generative-ai-and-the-future-of-work-in-america</w:t>
        </w:r>
      </w:hyperlink>
      <w:r>
        <w:t xml:space="preserve"> - Supports the idea that federal investments and structural shifts, such as those addressing climate and infrastructure, will also alter labor demand and create new job opportunities.</w:t>
      </w:r>
      <w:r/>
    </w:p>
    <w:p>
      <w:pPr>
        <w:pStyle w:val="ListNumber"/>
        <w:spacing w:line="240" w:lineRule="auto"/>
        <w:ind w:left="720"/>
      </w:pPr>
      <w:r/>
      <w:hyperlink r:id="rId12">
        <w:r>
          <w:rPr>
            <w:color w:val="0000EE"/>
            <w:u w:val="single"/>
          </w:rPr>
          <w:t>https://www.pwc.com/gx/en/issues/artificial-intelligence/future-of-work.html</w:t>
        </w:r>
      </w:hyperlink>
      <w:r>
        <w:t xml:space="preserve"> - Emphasizes the need for companies to create roadmaps for upskilling and reskilling workforces to adapt to AI, and to use AI to boost employee recruitment, performance, and well-being.</w:t>
      </w:r>
      <w:r/>
    </w:p>
    <w:p>
      <w:pPr>
        <w:pStyle w:val="ListNumber"/>
        <w:spacing w:line="240" w:lineRule="auto"/>
        <w:ind w:left="720"/>
      </w:pPr>
      <w:r/>
      <w:hyperlink r:id="rId13">
        <w:r>
          <w:rPr>
            <w:color w:val="0000EE"/>
            <w:u w:val="single"/>
          </w:rPr>
          <w:t>https://www.weforum.org/agenda/2023/08/ai-artificial-intelligence-changing-the-future-of-work-jobs/</w:t>
        </w:r>
      </w:hyperlink>
      <w:r>
        <w:t xml:space="preserve"> - Confirms that companies plan to invest in learning and training on the job, with a focus on AI skills, to ensure employees are not left behind by the AI revolution.</w:t>
      </w:r>
      <w:r/>
    </w:p>
    <w:p>
      <w:pPr>
        <w:pStyle w:val="ListNumber"/>
        <w:spacing w:line="240" w:lineRule="auto"/>
        <w:ind w:left="720"/>
      </w:pPr>
      <w:r/>
      <w:hyperlink r:id="rId15">
        <w:r>
          <w:rPr>
            <w:color w:val="0000EE"/>
            <w:u w:val="single"/>
          </w:rPr>
          <w:t>https://www.entrepreneur.com/leadership/3-ways-to-make-sure-ai-doesnt-take-your-job/479525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ckinsey.com/mgi/our-research/a-new-future-of-work-the-race-to-deploy-ai-and-raise-skills-in-europe-and-beyond" TargetMode="External"/><Relationship Id="rId11" Type="http://schemas.openxmlformats.org/officeDocument/2006/relationships/hyperlink" Target="https://www.mckinsey.com/mgi/our-research/generative-ai-and-the-future-of-work-in-america" TargetMode="External"/><Relationship Id="rId12" Type="http://schemas.openxmlformats.org/officeDocument/2006/relationships/hyperlink" Target="https://www.pwc.com/gx/en/issues/artificial-intelligence/future-of-work.html" TargetMode="External"/><Relationship Id="rId13" Type="http://schemas.openxmlformats.org/officeDocument/2006/relationships/hyperlink" Target="https://www.weforum.org/agenda/2023/08/ai-artificial-intelligence-changing-the-future-of-work-jobs/" TargetMode="External"/><Relationship Id="rId14" Type="http://schemas.openxmlformats.org/officeDocument/2006/relationships/hyperlink" Target="https://www.forbes.com/sites/marenbannon/2023/06/22/how-ai-is-changing-the-future-of-work/" TargetMode="External"/><Relationship Id="rId15" Type="http://schemas.openxmlformats.org/officeDocument/2006/relationships/hyperlink" Target="https://www.entrepreneur.com/leadership/3-ways-to-make-sure-ai-doesnt-take-your-job/4795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