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role of AI in modern airforce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deployment of artificial intelligence (AI) within airforce capabilities has ushered in a new era of efficiency and tactical prowess in military operations. AI's versatile applications in enhancing air defence systems have been increasingly embraced by modern militaries, leading to significant advancements in situational awareness, decision support, and predictive maintenance.</w:t>
      </w:r>
      <w:r/>
    </w:p>
    <w:p>
      <w:r/>
      <w:r>
        <w:t>The landscape of AI-driven solutions in the airforce is populated by a number of companies at the forefront of innovation. Notable among these are Adarga, Atlas Elektronik, Cylance, FLIR Systems, Palantir, Percepto, Rebellion Defense, Shield AI, SparkCognition, and Veloxiti. These companies provide diverse products and services designed to bolster military capabilities and streamline operations in the airforce sector.</w:t>
      </w:r>
      <w:r/>
    </w:p>
    <w:p>
      <w:r/>
      <w:r>
        <w:t>Currently, numerous militaries globally are engaged in ongoing research to uncover additional AI applications in air defence, with several technologies either operational or in the testing phase. One prominent application is the integration of AI with unmanned aerial vehicles (UAVs), which serves pivotal roles such as air patrol and ground alert interceptors. AI-enabled UAVs operate in tandem with crewed aircraft, facilitating data collection and intelligence gathering, thus enabling a cohesive air defence strategy. The human crew remains integral, focusing on engagement strategy and target selection, while AI handles other operational aspects, including aircraft manoeuvring and aerial combat tactics.</w:t>
      </w:r>
      <w:r/>
    </w:p>
    <w:p>
      <w:r/>
      <w:r>
        <w:t>AI also sees application through virtual pilots or AI-enabled co-pilots, assisting human pilots in complex environments by rapidly processing data and providing crucial insights. These virtual aids are vital in various scenarios, including search and rescue operations. A notable development in this area occurred at the US Air Force’s Air Combat Command’s U-2 Federal Laboratory, where an AI algorithm known as ARTUµ was introduced. This algorithm successfully assisted a human pilot in executing in-flight tasks on a U-2 Dragon Lady aircraft, showcasing AI's potential to augment traditional pilot responsibilities.</w:t>
      </w:r>
      <w:r/>
    </w:p>
    <w:p>
      <w:r/>
      <w:r>
        <w:t>Furthermore, Ireland has embarked on initiatives involving AI to enhance the capabilities of rotary-wing aircraft, particularly focusing on improving fire extinguishing procedures.</w:t>
      </w:r>
      <w:r/>
    </w:p>
    <w:p>
      <w:r/>
      <w:r>
        <w:t>The concept of digital twins represents another stride in AI application, where real-time simulation of real-life environments and scenarios aids in preparing for high-risk missions. This technology allows for comprehensive testing and mission simulation, providing invaluable insights into potential operational outcomes.</w:t>
      </w:r>
      <w:r/>
    </w:p>
    <w:p>
      <w:r/>
      <w:r>
        <w:t>AI-based computer vision technologies have also significantly enhanced capabilities in safety inspections and target identification. These systems analyse drone-collected data in real-time, helping to identify hostile activities and work in tandem with targeting systems for improved accuracy using guided munitions.</w:t>
      </w:r>
      <w:r/>
    </w:p>
    <w:p>
      <w:r/>
      <w:r>
        <w:t>Moreover, AI technologies facilitate maintenance and performance checks by allowing engineers to visualise aircraft damage in intricate 3D detail, thus reducing workload and increasing precision.</w:t>
      </w:r>
      <w:r/>
    </w:p>
    <w:p>
      <w:r/>
      <w:r>
        <w:t>Overall, the integration of AI in airforce operations epitomises a transformative era for military capabilities, underscoring the potential for AI to optimise operations, enhance safety, and maintain a strategic edge in modern warfare scenarios.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https://www.airmanmagazine.af.mil/Features/Display/Article/3776930/the-united-states-air-forces-focus-on-ai-research-and-development/</w:t>
        </w:r>
      </w:hyperlink>
      <w:r>
        <w:t xml:space="preserve"> - Corroborates the integration of AI with unmanned aerial vehicles (UAVs) and its role in enhancing air defence systems, including data collection and intelligence gathering.</w:t>
      </w:r>
      <w:r/>
    </w:p>
    <w:p>
      <w:pPr>
        <w:pStyle w:val="ListNumber"/>
        <w:spacing w:line="240" w:lineRule="auto"/>
        <w:ind w:left="720"/>
      </w:pPr>
      <w:r/>
      <w:hyperlink r:id="rId11">
        <w:r>
          <w:rPr>
            <w:color w:val="0000EE"/>
            <w:u w:val="single"/>
          </w:rPr>
          <w:t>https://www.airuniversity.af.edu/Wild-Blue-Yonder/Articles/Article-Display/Article/3817303/artificial-intelligence-and-the-future-of-the-united-states-air-force/</w:t>
        </w:r>
      </w:hyperlink>
      <w:r>
        <w:t xml:space="preserve"> - Supports the use of AI in air superiority, intelligence, surveillance, and reconnaissance (ISR), and global strike missions, highlighting its impact on air force core missions.</w:t>
      </w:r>
      <w:r/>
    </w:p>
    <w:p>
      <w:pPr>
        <w:pStyle w:val="ListNumber"/>
        <w:spacing w:line="240" w:lineRule="auto"/>
        <w:ind w:left="720"/>
      </w:pPr>
      <w:r/>
      <w:hyperlink r:id="rId12">
        <w:r>
          <w:rPr>
            <w:color w:val="0000EE"/>
            <w:u w:val="single"/>
          </w:rPr>
          <w:t>https://www.airuniversity.af.edu/Wild-Blue-Yonder/Articles/Article-Display/Article/3828212/effects-of-ai-enhanced-decision-making-on-air-force-doctrine/</w:t>
        </w:r>
      </w:hyperlink>
      <w:r>
        <w:t xml:space="preserve"> - Details the role of AI in decision-making processes, including real-time surveillance, target identification, and battle damage assessments, which enhance air defence strategies.</w:t>
      </w:r>
      <w:r/>
    </w:p>
    <w:p>
      <w:pPr>
        <w:pStyle w:val="ListNumber"/>
        <w:spacing w:line="240" w:lineRule="auto"/>
        <w:ind w:left="720"/>
      </w:pPr>
      <w:r/>
      <w:hyperlink r:id="rId13">
        <w:r>
          <w:rPr>
            <w:color w:val="0000EE"/>
            <w:u w:val="single"/>
          </w:rPr>
          <w:t>https://airforcetechconnect.org/news/united-states-air-forces-focus-ai-research-and-development</w:t>
        </w:r>
      </w:hyperlink>
      <w:r>
        <w:t xml:space="preserve"> - Discusses the USAF's focus on AI research and development, particularly in autonomous systems, predictive analytics, and strategic intelligence, which aligns with the article's themes of AI in air defence.</w:t>
      </w:r>
      <w:r/>
    </w:p>
    <w:p>
      <w:pPr>
        <w:pStyle w:val="ListNumber"/>
        <w:spacing w:line="240" w:lineRule="auto"/>
        <w:ind w:left="720"/>
      </w:pPr>
      <w:r/>
      <w:hyperlink r:id="rId14">
        <w:r>
          <w:rPr>
            <w:color w:val="0000EE"/>
            <w:u w:val="single"/>
          </w:rPr>
          <w:t>https://www.armyupress.army.mil/journals/military-review/online-exclusive/2024-ole/integrated-warfare/</w:t>
        </w:r>
      </w:hyperlink>
      <w:r>
        <w:t xml:space="preserve"> - Highlights the benefits of AI in military operations, including faster intelligence collection, better supply systems, and enhanced maintenance predictions, which are relevant to airforce operations.</w:t>
      </w:r>
      <w:r/>
    </w:p>
    <w:p>
      <w:pPr>
        <w:pStyle w:val="ListNumber"/>
        <w:spacing w:line="240" w:lineRule="auto"/>
        <w:ind w:left="720"/>
      </w:pPr>
      <w:r/>
      <w:hyperlink r:id="rId10">
        <w:r>
          <w:rPr>
            <w:color w:val="0000EE"/>
            <w:u w:val="single"/>
          </w:rPr>
          <w:t>https://www.airmanmagazine.af.mil/Features/Display/Article/3776930/the-united-states-air-forces-focus-on-ai-research-and-development/</w:t>
        </w:r>
      </w:hyperlink>
      <w:r>
        <w:t xml:space="preserve"> - Mentions the X-62A VISTA and XQ-58A Valkyrie programs, which demonstrate AI's role in autonomous flight and combat operations, supporting the concept of virtual pilots or AI-enabled co-pilots.</w:t>
      </w:r>
      <w:r/>
    </w:p>
    <w:p>
      <w:pPr>
        <w:pStyle w:val="ListNumber"/>
        <w:spacing w:line="240" w:lineRule="auto"/>
        <w:ind w:left="720"/>
      </w:pPr>
      <w:r/>
      <w:hyperlink r:id="rId11">
        <w:r>
          <w:rPr>
            <w:color w:val="0000EE"/>
            <w:u w:val="single"/>
          </w:rPr>
          <w:t>https://www.airuniversity.af.edu/Wild-Blue-Yonder/Articles/Article-Display/Article/3817303/artificial-intelligence-and-the-future-of-the-united-states-air-force/</w:t>
        </w:r>
      </w:hyperlink>
      <w:r>
        <w:t xml:space="preserve"> - Explains how AI enhances rapid global mobility and global strike capabilities, which are crucial for airforce operations and strategic edge.</w:t>
      </w:r>
      <w:r/>
    </w:p>
    <w:p>
      <w:pPr>
        <w:pStyle w:val="ListNumber"/>
        <w:spacing w:line="240" w:lineRule="auto"/>
        <w:ind w:left="720"/>
      </w:pPr>
      <w:r/>
      <w:hyperlink r:id="rId13">
        <w:r>
          <w:rPr>
            <w:color w:val="0000EE"/>
            <w:u w:val="single"/>
          </w:rPr>
          <w:t>https://airforcetechconnect.org/news/united-states-air-forces-focus-ai-research-and-development</w:t>
        </w:r>
      </w:hyperlink>
      <w:r>
        <w:t xml:space="preserve"> - Describes the integration of AI with human pilots to enhance operational efficiency and safety, aligning with the concept of AI-enabled co-pilots.</w:t>
      </w:r>
      <w:r/>
    </w:p>
    <w:p>
      <w:pPr>
        <w:pStyle w:val="ListNumber"/>
        <w:spacing w:line="240" w:lineRule="auto"/>
        <w:ind w:left="720"/>
      </w:pPr>
      <w:r/>
      <w:hyperlink r:id="rId12">
        <w:r>
          <w:rPr>
            <w:color w:val="0000EE"/>
            <w:u w:val="single"/>
          </w:rPr>
          <w:t>https://www.airuniversity.af.edu/Wild-Blue-Yonder/Articles/Article-Display/Article/3828212/effects-of-ai-enhanced-decision-making-on-air-force-doctrine/</w:t>
        </w:r>
      </w:hyperlink>
      <w:r>
        <w:t xml:space="preserve"> - Details the use of AI in real-time mission simulation and digital twins, which aid in preparing for high-risk missions and enhancing operational outcomes.</w:t>
      </w:r>
      <w:r/>
    </w:p>
    <w:p>
      <w:pPr>
        <w:pStyle w:val="ListNumber"/>
        <w:spacing w:line="240" w:lineRule="auto"/>
        <w:ind w:left="720"/>
      </w:pPr>
      <w:r/>
      <w:hyperlink r:id="rId10">
        <w:r>
          <w:rPr>
            <w:color w:val="0000EE"/>
            <w:u w:val="single"/>
          </w:rPr>
          <w:t>https://www.airmanmagazine.af.mil/Features/Display/Article/3776930/the-united-states-air-forces-focus-on-ai-research-and-development/</w:t>
        </w:r>
      </w:hyperlink>
      <w:r>
        <w:t xml:space="preserve"> - Supports the role of AI in computer vision technologies for safety inspections and target identification, using drone-collected data.</w:t>
      </w:r>
      <w:r/>
    </w:p>
    <w:p>
      <w:pPr>
        <w:pStyle w:val="ListNumber"/>
        <w:spacing w:line="240" w:lineRule="auto"/>
        <w:ind w:left="720"/>
      </w:pPr>
      <w:r/>
      <w:hyperlink r:id="rId11">
        <w:r>
          <w:rPr>
            <w:color w:val="0000EE"/>
            <w:u w:val="single"/>
          </w:rPr>
          <w:t>https://www.airuniversity.af.edu/Wild-Blue-Yonder/Articles/Article-Display/Article/3817303/artificial-intelligence-and-the-future-of-the-united-states-air-force/</w:t>
        </w:r>
      </w:hyperlink>
      <w:r>
        <w:t xml:space="preserve"> - Corroborates the use of AI in predictive maintenance and performance checks, allowing for detailed 3D visualisation of aircraft damage.</w:t>
      </w:r>
      <w:r/>
    </w:p>
    <w:p>
      <w:pPr>
        <w:pStyle w:val="ListNumber"/>
        <w:spacing w:line="240" w:lineRule="auto"/>
        <w:ind w:left="720"/>
      </w:pPr>
      <w:r/>
      <w:hyperlink r:id="rId15">
        <w:r>
          <w:rPr>
            <w:color w:val="0000EE"/>
            <w:u w:val="single"/>
          </w:rPr>
          <w:t>https://www.airforce-technology.com/buyers-guide/leading-ai-companies-air-defence/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rmanmagazine.af.mil/Features/Display/Article/3776930/the-united-states-air-forces-focus-on-ai-research-and-development/" TargetMode="External"/><Relationship Id="rId11" Type="http://schemas.openxmlformats.org/officeDocument/2006/relationships/hyperlink" Target="https://www.airuniversity.af.edu/Wild-Blue-Yonder/Articles/Article-Display/Article/3817303/artificial-intelligence-and-the-future-of-the-united-states-air-force/" TargetMode="External"/><Relationship Id="rId12" Type="http://schemas.openxmlformats.org/officeDocument/2006/relationships/hyperlink" Target="https://www.airuniversity.af.edu/Wild-Blue-Yonder/Articles/Article-Display/Article/3828212/effects-of-ai-enhanced-decision-making-on-air-force-doctrine/" TargetMode="External"/><Relationship Id="rId13" Type="http://schemas.openxmlformats.org/officeDocument/2006/relationships/hyperlink" Target="https://airforcetechconnect.org/news/united-states-air-forces-focus-ai-research-and-development" TargetMode="External"/><Relationship Id="rId14" Type="http://schemas.openxmlformats.org/officeDocument/2006/relationships/hyperlink" Target="https://www.armyupress.army.mil/journals/military-review/online-exclusive/2024-ole/integrated-warfare/" TargetMode="External"/><Relationship Id="rId15" Type="http://schemas.openxmlformats.org/officeDocument/2006/relationships/hyperlink" Target="https://www.airforce-technology.com/buyers-guide/leading-ai-companies-air-def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